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01005" w14:textId="0CD43363" w:rsidR="00494869" w:rsidRDefault="0060189A" w:rsidP="0060189A">
      <w:pPr>
        <w:spacing w:after="0" w:line="240" w:lineRule="auto"/>
        <w:ind w:left="0" w:hanging="2"/>
        <w:jc w:val="center"/>
        <w:rPr>
          <w:rFonts w:ascii="Times New Roman" w:hAnsi="Times New Roman" w:cs="Times New Roman"/>
          <w:b/>
          <w:bCs/>
          <w:sz w:val="24"/>
          <w:szCs w:val="24"/>
        </w:rPr>
      </w:pPr>
      <w:bookmarkStart w:id="0" w:name="_Hlk166689992"/>
      <w:bookmarkStart w:id="1" w:name="_Hlk142167310"/>
      <w:r>
        <w:rPr>
          <w:rFonts w:ascii="Times New Roman" w:hAnsi="Times New Roman" w:cs="Times New Roman"/>
          <w:b/>
          <w:bCs/>
          <w:sz w:val="24"/>
          <w:szCs w:val="24"/>
        </w:rPr>
        <w:t>Assessment on Use of Zoom Technology f</w:t>
      </w:r>
      <w:r w:rsidRPr="009574A7">
        <w:rPr>
          <w:rFonts w:ascii="Times New Roman" w:hAnsi="Times New Roman" w:cs="Times New Roman"/>
          <w:b/>
          <w:bCs/>
          <w:sz w:val="24"/>
          <w:szCs w:val="24"/>
        </w:rPr>
        <w:t>or Learnin</w:t>
      </w:r>
      <w:r w:rsidR="002973F7">
        <w:rPr>
          <w:rFonts w:ascii="Times New Roman" w:hAnsi="Times New Roman" w:cs="Times New Roman"/>
          <w:b/>
          <w:bCs/>
          <w:sz w:val="24"/>
          <w:szCs w:val="24"/>
        </w:rPr>
        <w:t>g a</w:t>
      </w:r>
      <w:r>
        <w:rPr>
          <w:rFonts w:ascii="Times New Roman" w:hAnsi="Times New Roman" w:cs="Times New Roman"/>
          <w:b/>
          <w:bCs/>
          <w:sz w:val="24"/>
          <w:szCs w:val="24"/>
        </w:rPr>
        <w:t>mong Undergraduate Students of Adeyemi Federal University o</w:t>
      </w:r>
      <w:r w:rsidRPr="009574A7">
        <w:rPr>
          <w:rFonts w:ascii="Times New Roman" w:hAnsi="Times New Roman" w:cs="Times New Roman"/>
          <w:b/>
          <w:bCs/>
          <w:sz w:val="24"/>
          <w:szCs w:val="24"/>
        </w:rPr>
        <w:t>f Education, Ondo State.</w:t>
      </w:r>
    </w:p>
    <w:p w14:paraId="2B035AE5" w14:textId="7B4E82A8" w:rsidR="00494869" w:rsidRPr="0060189A" w:rsidRDefault="0060189A" w:rsidP="0060189A">
      <w:pPr>
        <w:spacing w:before="240" w:after="0" w:line="240" w:lineRule="auto"/>
        <w:ind w:left="0" w:hanging="2"/>
        <w:jc w:val="center"/>
        <w:rPr>
          <w:rFonts w:ascii="Times New Roman" w:hAnsi="Times New Roman" w:cs="Times New Roman"/>
          <w:b/>
          <w:bCs/>
          <w:sz w:val="24"/>
          <w:szCs w:val="24"/>
          <w:vertAlign w:val="superscript"/>
        </w:rPr>
      </w:pPr>
      <w:proofErr w:type="spellStart"/>
      <w:r>
        <w:rPr>
          <w:rFonts w:ascii="Times New Roman" w:hAnsi="Times New Roman" w:cs="Times New Roman"/>
          <w:b/>
          <w:bCs/>
          <w:sz w:val="24"/>
          <w:szCs w:val="24"/>
        </w:rPr>
        <w:t>Adelokun</w:t>
      </w:r>
      <w:proofErr w:type="spellEnd"/>
      <w:r>
        <w:rPr>
          <w:rFonts w:ascii="Times New Roman" w:hAnsi="Times New Roman" w:cs="Times New Roman"/>
          <w:b/>
          <w:bCs/>
          <w:sz w:val="24"/>
          <w:szCs w:val="24"/>
        </w:rPr>
        <w:t>, Adesoji Kayode</w:t>
      </w:r>
      <w:r>
        <w:rPr>
          <w:rFonts w:ascii="Times New Roman" w:hAnsi="Times New Roman" w:cs="Times New Roman"/>
          <w:b/>
          <w:bCs/>
          <w:sz w:val="24"/>
          <w:szCs w:val="24"/>
          <w:vertAlign w:val="superscript"/>
        </w:rPr>
        <w:t>1</w:t>
      </w:r>
    </w:p>
    <w:p w14:paraId="11CC225C" w14:textId="77777777" w:rsidR="0060189A" w:rsidRDefault="00000000">
      <w:pPr>
        <w:pStyle w:val="Default"/>
        <w:ind w:hanging="2"/>
        <w:jc w:val="center"/>
        <w:rPr>
          <w:rStyle w:val="Hyperlink"/>
          <w:sz w:val="20"/>
          <w:szCs w:val="20"/>
        </w:rPr>
      </w:pPr>
      <w:hyperlink r:id="rId7" w:history="1">
        <w:r w:rsidR="006E7EF4">
          <w:rPr>
            <w:rStyle w:val="Hyperlink"/>
            <w:sz w:val="20"/>
            <w:szCs w:val="20"/>
          </w:rPr>
          <w:t>adelokunsoj@gmail.com</w:t>
        </w:r>
      </w:hyperlink>
      <w:r w:rsidR="0060189A">
        <w:rPr>
          <w:rStyle w:val="Hyperlink"/>
          <w:sz w:val="20"/>
          <w:szCs w:val="20"/>
        </w:rPr>
        <w:t xml:space="preserve"> </w:t>
      </w:r>
    </w:p>
    <w:p w14:paraId="3AC2DD2E" w14:textId="5F4EDD91" w:rsidR="00494869" w:rsidRDefault="006E7EF4">
      <w:pPr>
        <w:pStyle w:val="Default"/>
        <w:ind w:hanging="2"/>
        <w:jc w:val="center"/>
        <w:rPr>
          <w:sz w:val="20"/>
          <w:szCs w:val="20"/>
        </w:rPr>
      </w:pPr>
      <w:r>
        <w:rPr>
          <w:sz w:val="20"/>
          <w:szCs w:val="20"/>
        </w:rPr>
        <w:t>+2348032387019</w:t>
      </w:r>
    </w:p>
    <w:p w14:paraId="729AA8F7" w14:textId="026F8299" w:rsidR="00494869" w:rsidRPr="0060189A" w:rsidRDefault="0060189A" w:rsidP="0060189A">
      <w:pPr>
        <w:spacing w:before="240" w:after="0" w:line="240" w:lineRule="auto"/>
        <w:ind w:leftChars="0" w:left="0" w:firstLineChars="0" w:firstLine="0"/>
        <w:jc w:val="center"/>
        <w:rPr>
          <w:rFonts w:ascii="Times New Roman" w:hAnsi="Times New Roman" w:cs="Times New Roman"/>
          <w:b/>
          <w:sz w:val="24"/>
          <w:szCs w:val="24"/>
          <w:vertAlign w:val="superscript"/>
        </w:rPr>
      </w:pPr>
      <w:r>
        <w:rPr>
          <w:rFonts w:ascii="Times New Roman" w:hAnsi="Times New Roman" w:cs="Times New Roman"/>
          <w:b/>
          <w:sz w:val="24"/>
          <w:szCs w:val="24"/>
        </w:rPr>
        <w:t>Abidoye, James Alabi</w:t>
      </w:r>
      <w:r w:rsidR="002973F7">
        <w:rPr>
          <w:rFonts w:ascii="Times New Roman" w:hAnsi="Times New Roman" w:cs="Times New Roman"/>
          <w:b/>
          <w:sz w:val="24"/>
          <w:szCs w:val="24"/>
          <w:vertAlign w:val="superscript"/>
        </w:rPr>
        <w:t>1</w:t>
      </w:r>
    </w:p>
    <w:p w14:paraId="18073B58" w14:textId="77777777" w:rsidR="0060189A" w:rsidRDefault="00000000">
      <w:pPr>
        <w:spacing w:after="0" w:line="240" w:lineRule="auto"/>
        <w:ind w:left="0" w:hanging="2"/>
        <w:jc w:val="center"/>
        <w:rPr>
          <w:rFonts w:ascii="Times New Roman" w:hAnsi="Times New Roman" w:cs="Times New Roman"/>
          <w:sz w:val="20"/>
          <w:szCs w:val="20"/>
        </w:rPr>
      </w:pPr>
      <w:hyperlink r:id="rId8" w:history="1">
        <w:r w:rsidR="006E7EF4">
          <w:rPr>
            <w:rStyle w:val="Hyperlink"/>
            <w:rFonts w:ascii="Times New Roman" w:hAnsi="Times New Roman" w:cs="Times New Roman"/>
            <w:sz w:val="20"/>
            <w:szCs w:val="20"/>
          </w:rPr>
          <w:t>abidoyeja@gmail.com</w:t>
        </w:r>
      </w:hyperlink>
      <w:r w:rsidR="006E7EF4">
        <w:rPr>
          <w:rFonts w:ascii="Times New Roman" w:hAnsi="Times New Roman" w:cs="Times New Roman"/>
          <w:sz w:val="20"/>
          <w:szCs w:val="20"/>
        </w:rPr>
        <w:t xml:space="preserve">, </w:t>
      </w:r>
    </w:p>
    <w:p w14:paraId="67C29E55" w14:textId="6F96E737" w:rsidR="00494869" w:rsidRDefault="006E7EF4" w:rsidP="0060189A">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+2348035733201</w:t>
      </w:r>
    </w:p>
    <w:p w14:paraId="304120E9" w14:textId="4F01BD14" w:rsidR="00494869" w:rsidRDefault="006E7EF4" w:rsidP="0060189A">
      <w:pPr>
        <w:spacing w:before="240" w:after="0" w:line="240" w:lineRule="auto"/>
        <w:ind w:left="0" w:right="-432" w:hanging="2"/>
        <w:jc w:val="center"/>
        <w:rPr>
          <w:rFonts w:ascii="Times New Roman" w:hAnsi="Times New Roman" w:cs="Times New Roman"/>
          <w:sz w:val="20"/>
          <w:szCs w:val="20"/>
        </w:rPr>
      </w:pPr>
      <w:r>
        <w:rPr>
          <w:rFonts w:ascii="Times New Roman" w:hAnsi="Times New Roman"/>
          <w:sz w:val="20"/>
          <w:szCs w:val="20"/>
          <w:vertAlign w:val="superscript"/>
        </w:rPr>
        <w:t>1</w:t>
      </w:r>
      <w:r>
        <w:rPr>
          <w:rFonts w:ascii="Times New Roman" w:hAnsi="Times New Roman" w:cs="Times New Roman"/>
          <w:sz w:val="20"/>
          <w:szCs w:val="20"/>
        </w:rPr>
        <w:t xml:space="preserve">Department </w:t>
      </w:r>
      <w:r w:rsidR="00376BFD">
        <w:rPr>
          <w:rFonts w:ascii="Times New Roman" w:hAnsi="Times New Roman" w:cs="Times New Roman"/>
          <w:sz w:val="20"/>
          <w:szCs w:val="20"/>
        </w:rPr>
        <w:t>of Educational</w:t>
      </w:r>
      <w:r>
        <w:rPr>
          <w:rFonts w:ascii="Times New Roman" w:hAnsi="Times New Roman" w:cs="Times New Roman"/>
          <w:sz w:val="20"/>
          <w:szCs w:val="20"/>
        </w:rPr>
        <w:t xml:space="preserve"> Technology, School of Education, Adeyemi Federal University of Education Ondo</w:t>
      </w:r>
    </w:p>
    <w:bookmarkEnd w:id="0"/>
    <w:p w14:paraId="5F870024" w14:textId="03099513" w:rsidR="00494869" w:rsidRPr="0060189A" w:rsidRDefault="006E7EF4" w:rsidP="002973F7">
      <w:pPr>
        <w:tabs>
          <w:tab w:val="left" w:pos="5955"/>
        </w:tabs>
        <w:spacing w:after="0" w:line="240" w:lineRule="auto"/>
        <w:ind w:left="0" w:hanging="2"/>
        <w:jc w:val="both"/>
        <w:rPr>
          <w:rFonts w:ascii="Times New Roman" w:hAnsi="Times New Roman" w:cs="Times New Roman"/>
          <w:b/>
          <w:bCs/>
          <w:sz w:val="24"/>
          <w:szCs w:val="24"/>
        </w:rPr>
      </w:pPr>
      <w:r>
        <w:rPr>
          <w:rFonts w:ascii="Times New Roman" w:hAnsi="Times New Roman" w:cs="Times New Roman"/>
          <w:b/>
          <w:bCs/>
          <w:sz w:val="24"/>
          <w:szCs w:val="24"/>
        </w:rPr>
        <w:t>Abstract</w:t>
      </w:r>
    </w:p>
    <w:p w14:paraId="1379E199" w14:textId="6AA40C28" w:rsidR="009574A7" w:rsidRPr="0060189A" w:rsidRDefault="006E7EF4" w:rsidP="00857EE7">
      <w:pPr>
        <w:spacing w:after="0" w:line="240" w:lineRule="auto"/>
        <w:ind w:leftChars="0" w:left="0" w:firstLineChars="0" w:firstLine="0"/>
        <w:jc w:val="both"/>
        <w:rPr>
          <w:rFonts w:asciiTheme="majorBidi" w:hAnsiTheme="majorBidi" w:cstheme="majorBidi"/>
          <w:b/>
          <w:sz w:val="20"/>
          <w:szCs w:val="20"/>
        </w:rPr>
      </w:pPr>
      <w:r w:rsidRPr="0060189A">
        <w:rPr>
          <w:rFonts w:asciiTheme="majorBidi" w:hAnsiTheme="majorBidi" w:cstheme="majorBidi"/>
          <w:sz w:val="20"/>
          <w:szCs w:val="20"/>
        </w:rPr>
        <w:t>This study investigated the use of Zoom Technology for learning among undergraduate students of Adeyemi Federal University of Education Ondo, Ondo State, Nigeria. Descriptive survey research design was adopted for the study. Three research questions guided the study. The population of the study consists of all undergraduate students of Adeyemi Federal University of Education Ondo, Ondo State, Nigeria during the 2023/2024 academic session. A total number of three hundred and sixty (360) male and female students were randomly selected from target population. Undergraduate Students Use of Zoom Technology Questionnaire (USUZTQ) was used to collect data for the study. Data collected were analyzed using simple percentages, mean and standard deviation. The findings of the study revealed that: the level of use of zoom technology for learning among undergraduates in Adeyemi Federal University of Education Ondo, Ondo State was low; the perceived ease of use of zoom technology among undergraduate students was high. Also there were several challenges faced in using Zoom Technology for learning among undergraduates. Based on the findings of the study, it was recommended among others that the use of zoom technology should be encouraged among undergraduate students.</w:t>
      </w:r>
      <w:r w:rsidRPr="0060189A">
        <w:rPr>
          <w:rFonts w:asciiTheme="majorBidi" w:hAnsiTheme="majorBidi" w:cstheme="majorBidi"/>
          <w:b/>
          <w:sz w:val="20"/>
          <w:szCs w:val="20"/>
        </w:rPr>
        <w:t xml:space="preserve"> </w:t>
      </w:r>
    </w:p>
    <w:p w14:paraId="5981C424" w14:textId="076888B7" w:rsidR="00494869" w:rsidRPr="00857EE7" w:rsidRDefault="006E7EF4" w:rsidP="00857EE7">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b/>
          <w:sz w:val="20"/>
          <w:szCs w:val="20"/>
        </w:rPr>
        <w:t>Keywords:</w:t>
      </w:r>
      <w:r w:rsidRPr="0060189A">
        <w:rPr>
          <w:rFonts w:asciiTheme="majorBidi" w:hAnsiTheme="majorBidi" w:cstheme="majorBidi"/>
          <w:sz w:val="20"/>
          <w:szCs w:val="20"/>
        </w:rPr>
        <w:t xml:space="preserve"> Technology, Zoom, Use, Students, Learning, Undergraduate</w:t>
      </w:r>
    </w:p>
    <w:p w14:paraId="624E8845" w14:textId="77777777" w:rsidR="00494869" w:rsidRPr="00857EE7" w:rsidRDefault="006E7EF4" w:rsidP="00857EE7">
      <w:pPr>
        <w:spacing w:before="240" w:after="0" w:line="240" w:lineRule="auto"/>
        <w:ind w:leftChars="0" w:left="0" w:firstLineChars="0" w:firstLine="0"/>
        <w:jc w:val="both"/>
        <w:rPr>
          <w:rFonts w:asciiTheme="majorBidi" w:hAnsiTheme="majorBidi" w:cstheme="majorBidi"/>
          <w:b/>
          <w:bCs/>
          <w:sz w:val="24"/>
          <w:szCs w:val="24"/>
        </w:rPr>
      </w:pPr>
      <w:r w:rsidRPr="00857EE7">
        <w:rPr>
          <w:rFonts w:asciiTheme="majorBidi" w:hAnsiTheme="majorBidi" w:cstheme="majorBidi"/>
          <w:b/>
          <w:bCs/>
          <w:sz w:val="24"/>
          <w:szCs w:val="24"/>
        </w:rPr>
        <w:t>Introduction</w:t>
      </w:r>
    </w:p>
    <w:p w14:paraId="08FD293A" w14:textId="68E2B285" w:rsidR="00494869" w:rsidRPr="0060189A" w:rsidRDefault="006E7EF4" w:rsidP="00857EE7">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The evolvement of information and communication technology (ICT) into the tertiary education system has rapidly transformed education globally especially in teaching and learning process. In many countries of the world, the use of technology has shifted the learning pattern from traditional methods of instructions to online or e-learning modes especially in teacher education programme.</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 xml:space="preserve">Online instruction has become one of the  current techniques in the learning activities of students through the use of internet tools that can be assessable on a computer or laptop, phones and other android devices. </w:t>
      </w:r>
      <w:proofErr w:type="spellStart"/>
      <w:r w:rsidRPr="0060189A">
        <w:rPr>
          <w:rFonts w:asciiTheme="majorBidi" w:hAnsiTheme="majorBidi" w:cstheme="majorBidi"/>
          <w:sz w:val="20"/>
          <w:szCs w:val="20"/>
        </w:rPr>
        <w:t>Guzacheva</w:t>
      </w:r>
      <w:proofErr w:type="spellEnd"/>
      <w:r w:rsidRPr="0060189A">
        <w:rPr>
          <w:rFonts w:asciiTheme="majorBidi" w:hAnsiTheme="majorBidi" w:cstheme="majorBidi"/>
          <w:sz w:val="20"/>
          <w:szCs w:val="20"/>
        </w:rPr>
        <w:t xml:space="preserve"> (2020) defines online learning as the acquisition of knowledge which takes place through electronic technologies and media. Palmer (2018) also describes  online learning as a form of distance education in which a course or </w:t>
      </w:r>
      <w:proofErr w:type="spellStart"/>
      <w:r w:rsidRPr="0060189A">
        <w:rPr>
          <w:rFonts w:asciiTheme="majorBidi" w:hAnsiTheme="majorBidi" w:cstheme="majorBidi"/>
          <w:sz w:val="20"/>
          <w:szCs w:val="20"/>
        </w:rPr>
        <w:t>programms</w:t>
      </w:r>
      <w:proofErr w:type="spellEnd"/>
      <w:r w:rsidRPr="0060189A">
        <w:rPr>
          <w:rFonts w:asciiTheme="majorBidi" w:hAnsiTheme="majorBidi" w:cstheme="majorBidi"/>
          <w:sz w:val="20"/>
          <w:szCs w:val="20"/>
        </w:rPr>
        <w:t xml:space="preserve"> is intentionally designed in advance to be delivered fully electronically. Similarly, </w:t>
      </w:r>
      <w:proofErr w:type="spellStart"/>
      <w:r w:rsidRPr="0060189A">
        <w:rPr>
          <w:rFonts w:asciiTheme="majorBidi" w:hAnsiTheme="majorBidi" w:cstheme="majorBidi"/>
          <w:sz w:val="20"/>
          <w:szCs w:val="20"/>
        </w:rPr>
        <w:t>Suardi</w:t>
      </w:r>
      <w:proofErr w:type="spellEnd"/>
      <w:r w:rsidRPr="0060189A">
        <w:rPr>
          <w:rFonts w:asciiTheme="majorBidi" w:hAnsiTheme="majorBidi" w:cstheme="majorBidi"/>
          <w:sz w:val="20"/>
          <w:szCs w:val="20"/>
        </w:rPr>
        <w:t xml:space="preserve"> (2020) avers that online instruction is a learning process that utilizes electronic tool for implementing learning process. Abidoye &amp; </w:t>
      </w:r>
      <w:proofErr w:type="spellStart"/>
      <w:r w:rsidRPr="0060189A">
        <w:rPr>
          <w:rFonts w:asciiTheme="majorBidi" w:hAnsiTheme="majorBidi" w:cstheme="majorBidi"/>
          <w:sz w:val="20"/>
          <w:szCs w:val="20"/>
        </w:rPr>
        <w:t>Fakokunde</w:t>
      </w:r>
      <w:proofErr w:type="spellEnd"/>
      <w:r w:rsidRPr="0060189A">
        <w:rPr>
          <w:rFonts w:asciiTheme="majorBidi" w:hAnsiTheme="majorBidi" w:cstheme="majorBidi"/>
          <w:sz w:val="20"/>
          <w:szCs w:val="20"/>
        </w:rPr>
        <w:t xml:space="preserve"> (2015) asserted that, online learning has become the largest sector of distance learning in recent years which gives learners the opportunity to learn without their presence in the classroom. </w:t>
      </w:r>
    </w:p>
    <w:p w14:paraId="73235C20" w14:textId="77777777" w:rsidR="00494869" w:rsidRPr="0060189A" w:rsidRDefault="006E7EF4" w:rsidP="00857EE7">
      <w:pPr>
        <w:pStyle w:val="Default"/>
        <w:ind w:firstLine="720"/>
        <w:jc w:val="both"/>
        <w:rPr>
          <w:rFonts w:asciiTheme="majorBidi" w:hAnsiTheme="majorBidi" w:cstheme="majorBidi"/>
          <w:sz w:val="20"/>
          <w:szCs w:val="20"/>
        </w:rPr>
      </w:pPr>
      <w:r w:rsidRPr="0060189A">
        <w:rPr>
          <w:rFonts w:asciiTheme="majorBidi" w:hAnsiTheme="majorBidi" w:cstheme="majorBidi"/>
          <w:sz w:val="20"/>
          <w:szCs w:val="20"/>
        </w:rPr>
        <w:t xml:space="preserve">Zoom is one of the different tools of technology used to carry out online learning. Eze &amp; </w:t>
      </w:r>
      <w:proofErr w:type="spellStart"/>
      <w:r w:rsidRPr="0060189A">
        <w:rPr>
          <w:rFonts w:asciiTheme="majorBidi" w:hAnsiTheme="majorBidi" w:cstheme="majorBidi"/>
          <w:sz w:val="20"/>
          <w:szCs w:val="20"/>
        </w:rPr>
        <w:t>Chinadu</w:t>
      </w:r>
      <w:proofErr w:type="spellEnd"/>
      <w:r w:rsidRPr="0060189A">
        <w:rPr>
          <w:rFonts w:asciiTheme="majorBidi" w:hAnsiTheme="majorBidi" w:cstheme="majorBidi"/>
          <w:sz w:val="20"/>
          <w:szCs w:val="20"/>
        </w:rPr>
        <w:t xml:space="preserve"> (2018) describes zoom as a technology that enables representative real-time remote learning which an interactive audio and video program is based on Cloud technology. </w:t>
      </w:r>
      <w:proofErr w:type="spellStart"/>
      <w:r w:rsidRPr="0060189A">
        <w:rPr>
          <w:rFonts w:asciiTheme="majorBidi" w:hAnsiTheme="majorBidi" w:cstheme="majorBidi"/>
          <w:sz w:val="20"/>
          <w:szCs w:val="20"/>
        </w:rPr>
        <w:t>Suardi</w:t>
      </w:r>
      <w:proofErr w:type="spellEnd"/>
      <w:r w:rsidRPr="0060189A">
        <w:rPr>
          <w:rFonts w:asciiTheme="majorBidi" w:hAnsiTheme="majorBidi" w:cstheme="majorBidi"/>
          <w:sz w:val="20"/>
          <w:szCs w:val="20"/>
        </w:rPr>
        <w:t xml:space="preserve"> (2020) also refers zoom to an application that is operated via computer and android so that teachers and learners can make the learning process effective and efficient, easy to use anywhere and anytime.   According to Lai &amp; Bowa (2019), zoom combines video conferencing, online meetings and in-conference group, chat info is one easy-to-use tool that is ideal for online class, and group work.</w:t>
      </w:r>
    </w:p>
    <w:p w14:paraId="2E923176" w14:textId="43C6F86C" w:rsidR="00494869" w:rsidRPr="0060189A" w:rsidRDefault="006E7EF4" w:rsidP="00857EE7">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 xml:space="preserve">The use of zoom technology has become increasingly popular globally for instructional delivery in recent years, and educators are discovering many benefits it offers. One of the most significant benefits of zoom technology in education is its ability to make teaching and learning process easier and gives the opportunity to teachers and learners to expand their knowledge better (Palmer 2018). </w:t>
      </w:r>
      <w:proofErr w:type="spellStart"/>
      <w:r w:rsidRPr="0060189A">
        <w:rPr>
          <w:rFonts w:asciiTheme="majorBidi" w:hAnsiTheme="majorBidi" w:cstheme="majorBidi"/>
          <w:sz w:val="20"/>
          <w:szCs w:val="20"/>
        </w:rPr>
        <w:t>Andriyani</w:t>
      </w:r>
      <w:proofErr w:type="spellEnd"/>
      <w:r w:rsidRPr="0060189A">
        <w:rPr>
          <w:rFonts w:asciiTheme="majorBidi" w:hAnsiTheme="majorBidi" w:cstheme="majorBidi"/>
          <w:sz w:val="20"/>
          <w:szCs w:val="20"/>
        </w:rPr>
        <w:t xml:space="preserve"> &amp; Sari (2020).avers that zoom cloud meetings is a very useful alternative application for virtual meeting to facilitate communication with many people without making direct contact and be able to support learning needs in today's digital era. Adnan (2020) also claims that zoom meeting application is very helpful in communicating remotely; all lecturers’ explanations can be conveyed to the learners directly without having to meet physically. </w:t>
      </w:r>
      <w:r w:rsidRPr="0060189A">
        <w:rPr>
          <w:rFonts w:asciiTheme="majorBidi" w:hAnsiTheme="majorBidi" w:cstheme="majorBidi"/>
          <w:sz w:val="20"/>
          <w:szCs w:val="20"/>
        </w:rPr>
        <w:lastRenderedPageBreak/>
        <w:t>Zoom facilitate discussions between lecturers and students and among students with direct communication through video conference which is supported by zoom features such as raise hand and group messages, so that if there are problems in audio, the students are helped with the available chat features. Lai &amp; Bowa (2019) explains that zoom combines video conferencing, online meetings and in-conference group, chat info is one easy-to-use tool that is ideal for online class, and group work. Zoom gives Breakout Rooms, which is not accessible in other video conferencing tools. This component empowers the teacher to separate the members into smaller class groups. This component is useful in delivering lecture and presentations. The teacher can look in on each class to examine the situation of introduction and the discussion among the members.</w:t>
      </w:r>
    </w:p>
    <w:p w14:paraId="39803CD5" w14:textId="77777777" w:rsidR="00494869" w:rsidRPr="0060189A" w:rsidRDefault="006E7EF4" w:rsidP="00857EE7">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 xml:space="preserve">However, the use of zoom technology especially for instructional purposes is characterized with some notable challenges. Eze &amp; </w:t>
      </w:r>
      <w:proofErr w:type="spellStart"/>
      <w:r w:rsidRPr="0060189A">
        <w:rPr>
          <w:rFonts w:asciiTheme="majorBidi" w:hAnsiTheme="majorBidi" w:cstheme="majorBidi"/>
          <w:sz w:val="20"/>
          <w:szCs w:val="20"/>
        </w:rPr>
        <w:t>Chinadu</w:t>
      </w:r>
      <w:proofErr w:type="spellEnd"/>
      <w:r w:rsidRPr="0060189A">
        <w:rPr>
          <w:rFonts w:asciiTheme="majorBidi" w:hAnsiTheme="majorBidi" w:cstheme="majorBidi"/>
          <w:sz w:val="20"/>
          <w:szCs w:val="20"/>
        </w:rPr>
        <w:t xml:space="preserve"> (2018) identified the following challenges confronting the use of zoom application, such challenges include lack of good network connection; power outages; lack of technological knowledge; high bundle consumption; and lack of devices for online learning such as smart mobile phones, computers, tablets, desktop, and smart televisions. Julius, et al (2021) also claimed that zoom app has limited capacity to accommodate more participants during the teaching and learning process. Adnan (2020) also averts that zoom is facing many security issues that pose a serious threat to its popularity. He said further that the secret IDs provided to join the meeting can be predicted effortlessly, permitting anybody to enter the meeting. However, the need to examine the extent of use of zoom technology in tertiary institutions especially Adeyemi Federal University of Education Ondo necessitated this research paper.</w:t>
      </w:r>
    </w:p>
    <w:p w14:paraId="26125DEA" w14:textId="77777777" w:rsidR="00857EE7" w:rsidRDefault="006E7EF4" w:rsidP="00857EE7">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 xml:space="preserve">Adeyemi Federal University of Education Ondo is one of the teacher training universities recently created by the federal government of Nigeria located in Ondo in the south western part of the country. It was formally a college of education for years. </w:t>
      </w:r>
    </w:p>
    <w:p w14:paraId="11DB4CD2" w14:textId="29A9B1AD" w:rsidR="00494869" w:rsidRPr="00857EE7" w:rsidRDefault="006E7EF4" w:rsidP="00857EE7">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The use of zoom technology in tertiary institutions globally has been one of the key factors in ensuring effective teaching and learning. With the commencement of zoom technology in different sectors, universities inclusive, one would expect to see a holistic and integrated application and utilization of technologies and other platform of e-learning, of which Zoom technology is an exemplary part, in the provision and utilization of effective teaching and learning in universities. It has been observed that there has been relatively poor utilization of Zoom technology for teaching and learning especially among undergraduate students in Adeyemi Federal University of Education (AFUED) Ondo, Ondo State. Therefore, this study investigates</w:t>
      </w:r>
      <w:r w:rsidRPr="0060189A">
        <w:rPr>
          <w:rFonts w:asciiTheme="majorBidi" w:hAnsiTheme="majorBidi" w:cstheme="majorBidi"/>
          <w:b/>
          <w:sz w:val="20"/>
          <w:szCs w:val="20"/>
        </w:rPr>
        <w:t xml:space="preserve"> </w:t>
      </w:r>
      <w:r w:rsidRPr="0060189A">
        <w:rPr>
          <w:rFonts w:asciiTheme="majorBidi" w:hAnsiTheme="majorBidi" w:cstheme="majorBidi"/>
          <w:sz w:val="20"/>
          <w:szCs w:val="20"/>
        </w:rPr>
        <w:t xml:space="preserve">the use of zoom technology for learning among undergraduate students of Adeyemi Federal University of Education Ondo </w:t>
      </w:r>
      <w:proofErr w:type="spellStart"/>
      <w:r w:rsidRPr="0060189A">
        <w:rPr>
          <w:rFonts w:asciiTheme="majorBidi" w:hAnsiTheme="majorBidi" w:cstheme="majorBidi"/>
          <w:sz w:val="20"/>
          <w:szCs w:val="20"/>
        </w:rPr>
        <w:t>Ondo</w:t>
      </w:r>
      <w:proofErr w:type="spellEnd"/>
      <w:r w:rsidRPr="0060189A">
        <w:rPr>
          <w:rFonts w:asciiTheme="majorBidi" w:hAnsiTheme="majorBidi" w:cstheme="majorBidi"/>
          <w:sz w:val="20"/>
          <w:szCs w:val="20"/>
        </w:rPr>
        <w:t xml:space="preserve"> state, Nigeria.</w:t>
      </w:r>
    </w:p>
    <w:p w14:paraId="251ECBF6" w14:textId="77777777" w:rsidR="00494869" w:rsidRPr="00857EE7" w:rsidRDefault="006E7EF4" w:rsidP="00857EE7">
      <w:pPr>
        <w:spacing w:before="240" w:after="0" w:line="240" w:lineRule="auto"/>
        <w:ind w:leftChars="0" w:left="0" w:firstLineChars="0" w:firstLine="0"/>
        <w:jc w:val="both"/>
        <w:rPr>
          <w:rFonts w:asciiTheme="majorBidi" w:hAnsiTheme="majorBidi" w:cstheme="majorBidi"/>
          <w:b/>
          <w:sz w:val="24"/>
          <w:szCs w:val="24"/>
        </w:rPr>
      </w:pPr>
      <w:r w:rsidRPr="00857EE7">
        <w:rPr>
          <w:rFonts w:asciiTheme="majorBidi" w:hAnsiTheme="majorBidi" w:cstheme="majorBidi"/>
          <w:b/>
          <w:bCs/>
          <w:sz w:val="24"/>
          <w:szCs w:val="24"/>
        </w:rPr>
        <w:t>Objectives of the study</w:t>
      </w:r>
    </w:p>
    <w:p w14:paraId="298374A2" w14:textId="77777777" w:rsidR="00494869" w:rsidRPr="0060189A" w:rsidRDefault="006E7EF4" w:rsidP="00857EE7">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The general purpose of this study is to assess the use of zoom technology for learning among undergraduate students of Adeyemi Federal University of Education Ondo, Ondo State, Nigeria. Specifically, the study examines:</w:t>
      </w:r>
    </w:p>
    <w:p w14:paraId="331E43A5" w14:textId="77777777" w:rsidR="00494869" w:rsidRPr="00857EE7" w:rsidRDefault="006E7EF4" w:rsidP="00857EE7">
      <w:pPr>
        <w:pStyle w:val="ListParagraph"/>
        <w:numPr>
          <w:ilvl w:val="0"/>
          <w:numId w:val="15"/>
        </w:numPr>
        <w:suppressAutoHyphens w:val="0"/>
        <w:autoSpaceDE w:val="0"/>
        <w:autoSpaceDN w:val="0"/>
        <w:adjustRightInd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857EE7">
        <w:rPr>
          <w:rFonts w:asciiTheme="majorBidi" w:hAnsiTheme="majorBidi" w:cstheme="majorBidi"/>
          <w:sz w:val="20"/>
          <w:szCs w:val="20"/>
        </w:rPr>
        <w:t>The extent in which undergraduate students use zoom technology for learning in Adeyemi Federal University of Education Ondo, Ondo State.</w:t>
      </w:r>
    </w:p>
    <w:p w14:paraId="2B15CDC9" w14:textId="77777777" w:rsidR="00494869" w:rsidRPr="00857EE7" w:rsidRDefault="006E7EF4" w:rsidP="00857EE7">
      <w:pPr>
        <w:pStyle w:val="ListParagraph"/>
        <w:numPr>
          <w:ilvl w:val="0"/>
          <w:numId w:val="15"/>
        </w:numPr>
        <w:suppressAutoHyphens w:val="0"/>
        <w:autoSpaceDE w:val="0"/>
        <w:autoSpaceDN w:val="0"/>
        <w:adjustRightInd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857EE7">
        <w:rPr>
          <w:rFonts w:asciiTheme="majorBidi" w:hAnsiTheme="majorBidi" w:cstheme="majorBidi"/>
          <w:sz w:val="20"/>
          <w:szCs w:val="20"/>
        </w:rPr>
        <w:t>The level of ease in which undergraduate students experience while using zoom technology for learning in Adeyemi Federal University of Education Ondo, Ondo State.</w:t>
      </w:r>
    </w:p>
    <w:p w14:paraId="7E845E60" w14:textId="77777777" w:rsidR="00494869" w:rsidRPr="00857EE7" w:rsidRDefault="006E7EF4" w:rsidP="00857EE7">
      <w:pPr>
        <w:pStyle w:val="ListParagraph"/>
        <w:numPr>
          <w:ilvl w:val="0"/>
          <w:numId w:val="15"/>
        </w:numPr>
        <w:suppressAutoHyphens w:val="0"/>
        <w:autoSpaceDE w:val="0"/>
        <w:autoSpaceDN w:val="0"/>
        <w:adjustRightInd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857EE7">
        <w:rPr>
          <w:rFonts w:asciiTheme="majorBidi" w:hAnsiTheme="majorBidi" w:cstheme="majorBidi"/>
          <w:sz w:val="20"/>
          <w:szCs w:val="20"/>
        </w:rPr>
        <w:t>The challenges in which undergraduate students experience while using technology for learning in Adeyemi Federal University of Education Ondo, Ondo State.</w:t>
      </w:r>
    </w:p>
    <w:p w14:paraId="37257838" w14:textId="77777777" w:rsidR="00494869" w:rsidRPr="00857EE7" w:rsidRDefault="006E7EF4" w:rsidP="0060189A">
      <w:pPr>
        <w:spacing w:after="0" w:line="240" w:lineRule="auto"/>
        <w:ind w:leftChars="0" w:left="0" w:firstLineChars="0" w:firstLine="0"/>
        <w:jc w:val="both"/>
        <w:rPr>
          <w:rFonts w:asciiTheme="majorBidi" w:hAnsiTheme="majorBidi" w:cstheme="majorBidi"/>
          <w:b/>
          <w:bCs/>
          <w:sz w:val="20"/>
          <w:szCs w:val="20"/>
        </w:rPr>
      </w:pPr>
      <w:r w:rsidRPr="00857EE7">
        <w:rPr>
          <w:rFonts w:asciiTheme="majorBidi" w:hAnsiTheme="majorBidi" w:cstheme="majorBidi"/>
          <w:b/>
          <w:bCs/>
          <w:sz w:val="20"/>
          <w:szCs w:val="20"/>
        </w:rPr>
        <w:t>Research Questions</w:t>
      </w:r>
    </w:p>
    <w:p w14:paraId="3381D330" w14:textId="77777777" w:rsidR="00494869" w:rsidRPr="0060189A" w:rsidRDefault="006E7EF4" w:rsidP="00857EE7">
      <w:pPr>
        <w:pStyle w:val="ListParagraph"/>
        <w:autoSpaceDE w:val="0"/>
        <w:autoSpaceDN w:val="0"/>
        <w:adjustRightInd w:val="0"/>
        <w:spacing w:after="0" w:line="240" w:lineRule="auto"/>
        <w:ind w:leftChars="0" w:left="0" w:firstLineChars="0" w:firstLine="720"/>
        <w:contextualSpacing w:val="0"/>
        <w:jc w:val="both"/>
        <w:rPr>
          <w:rFonts w:asciiTheme="majorBidi" w:hAnsiTheme="majorBidi" w:cstheme="majorBidi"/>
          <w:sz w:val="20"/>
          <w:szCs w:val="20"/>
        </w:rPr>
      </w:pPr>
      <w:r w:rsidRPr="0060189A">
        <w:rPr>
          <w:rFonts w:asciiTheme="majorBidi" w:hAnsiTheme="majorBidi" w:cstheme="majorBidi"/>
          <w:sz w:val="20"/>
          <w:szCs w:val="20"/>
        </w:rPr>
        <w:t>The following research questions guide the study;</w:t>
      </w:r>
    </w:p>
    <w:p w14:paraId="168F9FEC" w14:textId="77777777" w:rsidR="00494869" w:rsidRPr="00857EE7" w:rsidRDefault="006E7EF4" w:rsidP="00857EE7">
      <w:pPr>
        <w:pStyle w:val="ListParagraph"/>
        <w:numPr>
          <w:ilvl w:val="0"/>
          <w:numId w:val="14"/>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857EE7">
        <w:rPr>
          <w:rFonts w:asciiTheme="majorBidi" w:hAnsiTheme="majorBidi" w:cstheme="majorBidi"/>
          <w:sz w:val="20"/>
          <w:szCs w:val="20"/>
        </w:rPr>
        <w:t>What is the mean response of the respondents on the extent to which undergraduate students use zoom technology for learning in Adeyemi Federal University of Education Ondo, Ondo State?</w:t>
      </w:r>
    </w:p>
    <w:p w14:paraId="1EF6DF27" w14:textId="77777777" w:rsidR="00494869" w:rsidRPr="00857EE7" w:rsidRDefault="006E7EF4" w:rsidP="00857EE7">
      <w:pPr>
        <w:pStyle w:val="ListParagraph"/>
        <w:numPr>
          <w:ilvl w:val="0"/>
          <w:numId w:val="14"/>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857EE7">
        <w:rPr>
          <w:rFonts w:asciiTheme="majorBidi" w:hAnsiTheme="majorBidi" w:cstheme="majorBidi"/>
          <w:sz w:val="20"/>
          <w:szCs w:val="20"/>
        </w:rPr>
        <w:t>What is the mean response of the respondents on the level of ease while using zoom technology for learning in Adeyemi Federal University of Education Ondo, Ondo State?</w:t>
      </w:r>
    </w:p>
    <w:p w14:paraId="46788153" w14:textId="57A30BF8" w:rsidR="00857EE7" w:rsidRPr="002973F7" w:rsidRDefault="006E7EF4" w:rsidP="002973F7">
      <w:pPr>
        <w:pStyle w:val="ListParagraph"/>
        <w:numPr>
          <w:ilvl w:val="0"/>
          <w:numId w:val="14"/>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857EE7">
        <w:rPr>
          <w:rFonts w:asciiTheme="majorBidi" w:hAnsiTheme="majorBidi" w:cstheme="majorBidi"/>
          <w:sz w:val="20"/>
          <w:szCs w:val="20"/>
        </w:rPr>
        <w:t>What is the mean response of the respondents on the challenges while using zoom technology for learning in Adeyemi Federal University of Education Ondo, Ondo State?</w:t>
      </w:r>
    </w:p>
    <w:p w14:paraId="3B898846" w14:textId="720417F4" w:rsidR="00494869" w:rsidRPr="0060189A" w:rsidRDefault="006E7EF4" w:rsidP="0060189A">
      <w:pPr>
        <w:pStyle w:val="Default"/>
        <w:spacing w:before="240"/>
        <w:jc w:val="both"/>
        <w:rPr>
          <w:rFonts w:asciiTheme="majorBidi" w:hAnsiTheme="majorBidi" w:cstheme="majorBidi"/>
          <w:b/>
          <w:bCs/>
          <w:color w:val="auto"/>
        </w:rPr>
      </w:pPr>
      <w:r w:rsidRPr="0060189A">
        <w:rPr>
          <w:rFonts w:asciiTheme="majorBidi" w:hAnsiTheme="majorBidi" w:cstheme="majorBidi"/>
          <w:b/>
          <w:bCs/>
          <w:color w:val="auto"/>
        </w:rPr>
        <w:t>Methodology</w:t>
      </w:r>
    </w:p>
    <w:p w14:paraId="263DB5FB" w14:textId="4E743F87" w:rsidR="00494869" w:rsidRPr="0060189A" w:rsidRDefault="006E7EF4" w:rsidP="0060189A">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 xml:space="preserve">Descriptive survey research design was adopted for the study. Three research questions guided the study. The population of the study consists of all undergraduate students of Adeyemi Federal University of Education Ondo, Ondo State, Nigeria during the 2023/2024 academic session. A total number of three hundred and sixty (360) male and female students were randomly selected from target population. Undergraduate Students Use of Zoom Technology Questionnaire (USUZTQ) was used to collect data for the study. The instrument was divided into four sections A-D. Section A focuses on demographic </w:t>
      </w:r>
      <w:r w:rsidRPr="0060189A">
        <w:rPr>
          <w:rFonts w:asciiTheme="majorBidi" w:hAnsiTheme="majorBidi" w:cstheme="majorBidi"/>
          <w:sz w:val="20"/>
          <w:szCs w:val="20"/>
        </w:rPr>
        <w:lastRenderedPageBreak/>
        <w:t>information of respondents. Section B consisted of ten question items eliciting information on the assessment of level of use of zoom technology for learning by the undergraduate students. Section C focuses on the level of ease of use of zoom technology. While section D consisted of 10 question items sought information on the challenges of using zoom technology for learning. A 4-point Likert Scale response modes: Strongly Agree (SA = 4), Agree (A = 3), Disagree (D = 2) and S</w:t>
      </w:r>
      <w:r w:rsidR="002973F7">
        <w:rPr>
          <w:rFonts w:asciiTheme="majorBidi" w:hAnsiTheme="majorBidi" w:cstheme="majorBidi"/>
          <w:sz w:val="20"/>
          <w:szCs w:val="20"/>
        </w:rPr>
        <w:t xml:space="preserve">trongly Disagree (SD = 1) was </w:t>
      </w:r>
      <w:r w:rsidRPr="0060189A">
        <w:rPr>
          <w:rFonts w:asciiTheme="majorBidi" w:hAnsiTheme="majorBidi" w:cstheme="majorBidi"/>
          <w:sz w:val="20"/>
          <w:szCs w:val="20"/>
        </w:rPr>
        <w:t>used. Face and content validation of the instrument was carried out by an expert in test measurement and evaluation from the Department of Educational Foundation and Counselling Ekiti State University, Ado Ekiti. Cronbach Alpha technique was used to determine the level of reliability of the instrument. The reliability coefficient of 0.73 was obtained and this was considered to be high enough to justify the use of the instrument. Data collected were analyzed using simple percentages, mean and standard deviation.</w:t>
      </w:r>
    </w:p>
    <w:p w14:paraId="287B1BC7" w14:textId="5DBDC400" w:rsidR="00494869" w:rsidRPr="0060189A" w:rsidRDefault="004C5D8F" w:rsidP="0060189A">
      <w:pPr>
        <w:pStyle w:val="Default"/>
        <w:spacing w:before="240"/>
        <w:rPr>
          <w:rFonts w:asciiTheme="majorBidi" w:hAnsiTheme="majorBidi" w:cstheme="majorBidi"/>
          <w:b/>
        </w:rPr>
      </w:pPr>
      <w:r w:rsidRPr="0060189A">
        <w:rPr>
          <w:rFonts w:asciiTheme="majorBidi" w:hAnsiTheme="majorBidi" w:cstheme="majorBidi"/>
          <w:b/>
        </w:rPr>
        <w:t>Results</w:t>
      </w:r>
    </w:p>
    <w:p w14:paraId="1D950B7A" w14:textId="06745A0E" w:rsidR="0060189A" w:rsidRDefault="006E7EF4" w:rsidP="0060189A">
      <w:pPr>
        <w:pStyle w:val="ListParagraph"/>
        <w:suppressAutoHyphens w:val="0"/>
        <w:spacing w:after="0" w:line="240" w:lineRule="auto"/>
        <w:ind w:leftChars="0" w:left="0" w:firstLineChars="0" w:firstLine="0"/>
        <w:contextualSpacing w:val="0"/>
        <w:jc w:val="both"/>
        <w:textDirection w:val="lrTb"/>
        <w:textAlignment w:val="auto"/>
        <w:outlineLvl w:val="9"/>
        <w:rPr>
          <w:rFonts w:asciiTheme="majorBidi" w:hAnsiTheme="majorBidi" w:cstheme="majorBidi"/>
          <w:b/>
          <w:sz w:val="20"/>
          <w:szCs w:val="20"/>
        </w:rPr>
      </w:pPr>
      <w:r w:rsidRPr="0060189A">
        <w:rPr>
          <w:rFonts w:asciiTheme="majorBidi" w:hAnsiTheme="majorBidi" w:cstheme="majorBidi"/>
          <w:b/>
          <w:sz w:val="20"/>
          <w:szCs w:val="20"/>
        </w:rPr>
        <w:t>Research Question</w:t>
      </w:r>
      <w:r w:rsidRPr="0060189A">
        <w:rPr>
          <w:rFonts w:asciiTheme="majorBidi" w:hAnsiTheme="majorBidi" w:cstheme="majorBidi"/>
          <w:sz w:val="20"/>
          <w:szCs w:val="20"/>
        </w:rPr>
        <w:t xml:space="preserve"> </w:t>
      </w:r>
      <w:r w:rsidR="0060189A">
        <w:rPr>
          <w:rFonts w:asciiTheme="majorBidi" w:hAnsiTheme="majorBidi" w:cstheme="majorBidi"/>
          <w:b/>
          <w:sz w:val="20"/>
          <w:szCs w:val="20"/>
        </w:rPr>
        <w:t>1:</w:t>
      </w:r>
    </w:p>
    <w:p w14:paraId="15E5609C" w14:textId="79E5F852" w:rsidR="00494869" w:rsidRPr="0060189A" w:rsidRDefault="006E7EF4" w:rsidP="0060189A">
      <w:pPr>
        <w:pStyle w:val="ListParagraph"/>
        <w:suppressAutoHyphens w:val="0"/>
        <w:spacing w:after="0" w:line="240" w:lineRule="auto"/>
        <w:ind w:leftChars="0" w:left="0" w:firstLineChars="0" w:firstLine="0"/>
        <w:contextualSpacing w:val="0"/>
        <w:jc w:val="both"/>
        <w:textDirection w:val="lrTb"/>
        <w:textAlignment w:val="auto"/>
        <w:outlineLvl w:val="9"/>
        <w:rPr>
          <w:rFonts w:asciiTheme="majorBidi" w:hAnsiTheme="majorBidi" w:cstheme="majorBidi"/>
          <w:sz w:val="20"/>
          <w:szCs w:val="20"/>
        </w:rPr>
      </w:pPr>
      <w:r w:rsidRPr="0060189A">
        <w:rPr>
          <w:rFonts w:asciiTheme="majorBidi" w:hAnsiTheme="majorBidi" w:cstheme="majorBidi"/>
          <w:sz w:val="20"/>
          <w:szCs w:val="20"/>
        </w:rPr>
        <w:t>What is the mean response of the respondents on the extent to which undergraduate students use zoom technology for learning in Adeyemi Federal University of Education Ondo, Ondo State?</w:t>
      </w:r>
    </w:p>
    <w:p w14:paraId="7DE9E745" w14:textId="4EF98881" w:rsidR="00494869" w:rsidRPr="0060189A" w:rsidRDefault="006E7EF4" w:rsidP="0060189A">
      <w:pPr>
        <w:spacing w:before="240" w:after="0" w:line="240" w:lineRule="auto"/>
        <w:ind w:leftChars="0" w:left="0" w:firstLineChars="0" w:firstLine="0"/>
        <w:jc w:val="both"/>
        <w:rPr>
          <w:rFonts w:asciiTheme="majorBidi" w:hAnsiTheme="majorBidi" w:cstheme="majorBidi"/>
          <w:b/>
          <w:iCs/>
          <w:sz w:val="20"/>
          <w:szCs w:val="20"/>
          <w:lang w:val="en-GB"/>
        </w:rPr>
      </w:pPr>
      <w:r w:rsidRPr="0060189A">
        <w:rPr>
          <w:rFonts w:asciiTheme="majorBidi" w:hAnsiTheme="majorBidi" w:cstheme="majorBidi"/>
          <w:b/>
          <w:sz w:val="20"/>
          <w:szCs w:val="20"/>
          <w:lang w:val="en-GB"/>
        </w:rPr>
        <w:t>Table 1</w:t>
      </w:r>
      <w:r w:rsidRPr="0060189A">
        <w:rPr>
          <w:rFonts w:asciiTheme="majorBidi" w:hAnsiTheme="majorBidi" w:cstheme="majorBidi"/>
          <w:b/>
          <w:sz w:val="20"/>
          <w:szCs w:val="20"/>
          <w:lang w:val="en-GB"/>
        </w:rPr>
        <w:tab/>
      </w:r>
      <w:r w:rsidRPr="0060189A">
        <w:rPr>
          <w:rFonts w:asciiTheme="majorBidi" w:hAnsiTheme="majorBidi" w:cstheme="majorBidi"/>
          <w:b/>
          <w:iCs/>
          <w:sz w:val="20"/>
          <w:szCs w:val="20"/>
          <w:lang w:val="en-GB"/>
        </w:rPr>
        <w:t xml:space="preserve">Level of Use of Zoom Technology by Undergraduates in </w:t>
      </w:r>
      <w:r w:rsidRPr="0060189A">
        <w:rPr>
          <w:rFonts w:asciiTheme="majorBidi" w:hAnsiTheme="majorBidi" w:cstheme="majorBidi"/>
          <w:b/>
          <w:iCs/>
          <w:sz w:val="20"/>
          <w:szCs w:val="20"/>
        </w:rPr>
        <w:t xml:space="preserve">Adeyemi Federal University of </w:t>
      </w:r>
      <w:proofErr w:type="gramStart"/>
      <w:r w:rsidRPr="0060189A">
        <w:rPr>
          <w:rFonts w:asciiTheme="majorBidi" w:hAnsiTheme="majorBidi" w:cstheme="majorBidi"/>
          <w:b/>
          <w:iCs/>
          <w:sz w:val="20"/>
          <w:szCs w:val="20"/>
        </w:rPr>
        <w:t>Education  Ondo</w:t>
      </w:r>
      <w:proofErr w:type="gramEnd"/>
    </w:p>
    <w:tbl>
      <w:tblPr>
        <w:tblW w:w="9270" w:type="dxa"/>
        <w:tblLayout w:type="fixed"/>
        <w:tblLook w:val="04A0" w:firstRow="1" w:lastRow="0" w:firstColumn="1" w:lastColumn="0" w:noHBand="0" w:noVBand="1"/>
      </w:tblPr>
      <w:tblGrid>
        <w:gridCol w:w="4680"/>
        <w:gridCol w:w="720"/>
        <w:gridCol w:w="720"/>
        <w:gridCol w:w="720"/>
        <w:gridCol w:w="720"/>
        <w:gridCol w:w="810"/>
        <w:gridCol w:w="900"/>
      </w:tblGrid>
      <w:tr w:rsidR="00494869" w:rsidRPr="0060189A" w14:paraId="56FC7DEA" w14:textId="77777777" w:rsidTr="002973F7">
        <w:trPr>
          <w:trHeight w:val="296"/>
        </w:trPr>
        <w:tc>
          <w:tcPr>
            <w:tcW w:w="4680" w:type="dxa"/>
            <w:tcBorders>
              <w:top w:val="single" w:sz="4" w:space="0" w:color="auto"/>
              <w:bottom w:val="single" w:sz="4" w:space="0" w:color="auto"/>
            </w:tcBorders>
            <w:shd w:val="clear" w:color="auto" w:fill="auto"/>
          </w:tcPr>
          <w:p w14:paraId="115A4B7D"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bookmarkStart w:id="2" w:name="_Hlk157580401"/>
            <w:r w:rsidRPr="0060189A">
              <w:rPr>
                <w:rFonts w:asciiTheme="majorBidi" w:hAnsiTheme="majorBidi" w:cstheme="majorBidi"/>
                <w:b/>
                <w:color w:val="000000"/>
                <w:sz w:val="20"/>
                <w:szCs w:val="20"/>
                <w:lang w:val="en-GB"/>
              </w:rPr>
              <w:t>Item</w:t>
            </w:r>
          </w:p>
        </w:tc>
        <w:tc>
          <w:tcPr>
            <w:tcW w:w="720" w:type="dxa"/>
            <w:tcBorders>
              <w:top w:val="single" w:sz="4" w:space="0" w:color="auto"/>
              <w:bottom w:val="single" w:sz="4" w:space="0" w:color="auto"/>
            </w:tcBorders>
            <w:shd w:val="clear" w:color="auto" w:fill="auto"/>
          </w:tcPr>
          <w:p w14:paraId="500EB2FB"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SA</w:t>
            </w:r>
          </w:p>
        </w:tc>
        <w:tc>
          <w:tcPr>
            <w:tcW w:w="720" w:type="dxa"/>
            <w:tcBorders>
              <w:top w:val="single" w:sz="4" w:space="0" w:color="auto"/>
              <w:bottom w:val="single" w:sz="4" w:space="0" w:color="auto"/>
            </w:tcBorders>
            <w:shd w:val="clear" w:color="auto" w:fill="auto"/>
          </w:tcPr>
          <w:p w14:paraId="5EF52657"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A</w:t>
            </w:r>
          </w:p>
        </w:tc>
        <w:tc>
          <w:tcPr>
            <w:tcW w:w="720" w:type="dxa"/>
            <w:tcBorders>
              <w:top w:val="single" w:sz="4" w:space="0" w:color="auto"/>
              <w:bottom w:val="single" w:sz="4" w:space="0" w:color="auto"/>
            </w:tcBorders>
            <w:shd w:val="clear" w:color="auto" w:fill="auto"/>
          </w:tcPr>
          <w:p w14:paraId="7DCCCBAA"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D</w:t>
            </w:r>
          </w:p>
        </w:tc>
        <w:tc>
          <w:tcPr>
            <w:tcW w:w="720" w:type="dxa"/>
            <w:tcBorders>
              <w:top w:val="single" w:sz="4" w:space="0" w:color="auto"/>
              <w:bottom w:val="single" w:sz="4" w:space="0" w:color="auto"/>
            </w:tcBorders>
            <w:shd w:val="clear" w:color="auto" w:fill="auto"/>
          </w:tcPr>
          <w:p w14:paraId="34AE46D3"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SD</w:t>
            </w:r>
          </w:p>
        </w:tc>
        <w:tc>
          <w:tcPr>
            <w:tcW w:w="810" w:type="dxa"/>
            <w:tcBorders>
              <w:top w:val="single" w:sz="4" w:space="0" w:color="auto"/>
              <w:bottom w:val="single" w:sz="4" w:space="0" w:color="auto"/>
            </w:tcBorders>
          </w:tcPr>
          <w:p w14:paraId="1CDFCF1E"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Mean</w:t>
            </w:r>
          </w:p>
        </w:tc>
        <w:tc>
          <w:tcPr>
            <w:tcW w:w="900" w:type="dxa"/>
            <w:tcBorders>
              <w:top w:val="single" w:sz="4" w:space="0" w:color="auto"/>
              <w:bottom w:val="single" w:sz="4" w:space="0" w:color="auto"/>
            </w:tcBorders>
          </w:tcPr>
          <w:p w14:paraId="511969CB" w14:textId="77777777" w:rsidR="00494869" w:rsidRPr="0060189A" w:rsidRDefault="006E7EF4" w:rsidP="0060189A">
            <w:pPr>
              <w:tabs>
                <w:tab w:val="left" w:pos="280"/>
              </w:tabs>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Std. D</w:t>
            </w:r>
          </w:p>
        </w:tc>
      </w:tr>
      <w:tr w:rsidR="00494869" w:rsidRPr="0060189A" w14:paraId="65CA44CD" w14:textId="77777777" w:rsidTr="0060189A">
        <w:trPr>
          <w:trHeight w:val="377"/>
        </w:trPr>
        <w:tc>
          <w:tcPr>
            <w:tcW w:w="4680" w:type="dxa"/>
            <w:tcBorders>
              <w:top w:val="single" w:sz="4" w:space="0" w:color="auto"/>
            </w:tcBorders>
            <w:shd w:val="clear" w:color="auto" w:fill="auto"/>
          </w:tcPr>
          <w:p w14:paraId="2F776CCD"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in sharing information in educational blogs via cloud meetings</w:t>
            </w:r>
          </w:p>
        </w:tc>
        <w:tc>
          <w:tcPr>
            <w:tcW w:w="720" w:type="dxa"/>
            <w:tcBorders>
              <w:top w:val="single" w:sz="4" w:space="0" w:color="auto"/>
            </w:tcBorders>
            <w:shd w:val="clear" w:color="auto" w:fill="auto"/>
          </w:tcPr>
          <w:p w14:paraId="1395B27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45</w:t>
            </w:r>
          </w:p>
        </w:tc>
        <w:tc>
          <w:tcPr>
            <w:tcW w:w="720" w:type="dxa"/>
            <w:tcBorders>
              <w:top w:val="single" w:sz="4" w:space="0" w:color="auto"/>
            </w:tcBorders>
            <w:shd w:val="clear" w:color="auto" w:fill="auto"/>
          </w:tcPr>
          <w:p w14:paraId="70EB54D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41</w:t>
            </w:r>
          </w:p>
        </w:tc>
        <w:tc>
          <w:tcPr>
            <w:tcW w:w="720" w:type="dxa"/>
            <w:tcBorders>
              <w:top w:val="single" w:sz="4" w:space="0" w:color="auto"/>
            </w:tcBorders>
            <w:shd w:val="clear" w:color="auto" w:fill="auto"/>
          </w:tcPr>
          <w:p w14:paraId="0F22BA5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87</w:t>
            </w:r>
          </w:p>
        </w:tc>
        <w:tc>
          <w:tcPr>
            <w:tcW w:w="720" w:type="dxa"/>
            <w:tcBorders>
              <w:top w:val="single" w:sz="4" w:space="0" w:color="auto"/>
            </w:tcBorders>
            <w:shd w:val="clear" w:color="auto" w:fill="auto"/>
          </w:tcPr>
          <w:p w14:paraId="425437C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187</w:t>
            </w:r>
          </w:p>
        </w:tc>
        <w:tc>
          <w:tcPr>
            <w:tcW w:w="810" w:type="dxa"/>
            <w:tcBorders>
              <w:top w:val="single" w:sz="4" w:space="0" w:color="auto"/>
            </w:tcBorders>
          </w:tcPr>
          <w:p w14:paraId="33EDD89E"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1.84</w:t>
            </w:r>
          </w:p>
        </w:tc>
        <w:tc>
          <w:tcPr>
            <w:tcW w:w="900" w:type="dxa"/>
            <w:tcBorders>
              <w:top w:val="single" w:sz="4" w:space="0" w:color="auto"/>
            </w:tcBorders>
          </w:tcPr>
          <w:p w14:paraId="469BE5C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1.05</w:t>
            </w:r>
          </w:p>
        </w:tc>
      </w:tr>
      <w:tr w:rsidR="00494869" w:rsidRPr="0060189A" w14:paraId="2C36C365" w14:textId="77777777" w:rsidTr="0060189A">
        <w:trPr>
          <w:trHeight w:val="387"/>
        </w:trPr>
        <w:tc>
          <w:tcPr>
            <w:tcW w:w="4680" w:type="dxa"/>
            <w:shd w:val="clear" w:color="auto" w:fill="auto"/>
          </w:tcPr>
          <w:p w14:paraId="1BBE59F2"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cloud meetings to facilitate communication with many people</w:t>
            </w:r>
          </w:p>
        </w:tc>
        <w:tc>
          <w:tcPr>
            <w:tcW w:w="720" w:type="dxa"/>
            <w:shd w:val="clear" w:color="auto" w:fill="auto"/>
          </w:tcPr>
          <w:p w14:paraId="708D5AD9"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13</w:t>
            </w:r>
          </w:p>
        </w:tc>
        <w:tc>
          <w:tcPr>
            <w:tcW w:w="720" w:type="dxa"/>
            <w:shd w:val="clear" w:color="auto" w:fill="auto"/>
          </w:tcPr>
          <w:p w14:paraId="79E33109"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14</w:t>
            </w:r>
          </w:p>
        </w:tc>
        <w:tc>
          <w:tcPr>
            <w:tcW w:w="720" w:type="dxa"/>
            <w:shd w:val="clear" w:color="auto" w:fill="auto"/>
          </w:tcPr>
          <w:p w14:paraId="1BDD305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150</w:t>
            </w:r>
          </w:p>
        </w:tc>
        <w:tc>
          <w:tcPr>
            <w:tcW w:w="720" w:type="dxa"/>
            <w:shd w:val="clear" w:color="auto" w:fill="auto"/>
          </w:tcPr>
          <w:p w14:paraId="0F9530A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183</w:t>
            </w:r>
          </w:p>
        </w:tc>
        <w:tc>
          <w:tcPr>
            <w:tcW w:w="810" w:type="dxa"/>
          </w:tcPr>
          <w:p w14:paraId="69779050"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1.60</w:t>
            </w:r>
          </w:p>
        </w:tc>
        <w:tc>
          <w:tcPr>
            <w:tcW w:w="900" w:type="dxa"/>
          </w:tcPr>
          <w:p w14:paraId="2AE8489F"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.73</w:t>
            </w:r>
          </w:p>
        </w:tc>
      </w:tr>
      <w:tr w:rsidR="00494869" w:rsidRPr="0060189A" w14:paraId="3763534C" w14:textId="77777777" w:rsidTr="0060189A">
        <w:trPr>
          <w:trHeight w:val="477"/>
        </w:trPr>
        <w:tc>
          <w:tcPr>
            <w:tcW w:w="4680" w:type="dxa"/>
            <w:shd w:val="clear" w:color="auto" w:fill="auto"/>
          </w:tcPr>
          <w:p w14:paraId="4BF2C60B"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to read, view or listen to online academic programmes through my cell-phones and other Internet facilities</w:t>
            </w:r>
          </w:p>
        </w:tc>
        <w:tc>
          <w:tcPr>
            <w:tcW w:w="720" w:type="dxa"/>
            <w:shd w:val="clear" w:color="auto" w:fill="auto"/>
          </w:tcPr>
          <w:p w14:paraId="3BA4715B"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44</w:t>
            </w:r>
          </w:p>
        </w:tc>
        <w:tc>
          <w:tcPr>
            <w:tcW w:w="720" w:type="dxa"/>
            <w:shd w:val="clear" w:color="auto" w:fill="auto"/>
          </w:tcPr>
          <w:p w14:paraId="2E9D965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39</w:t>
            </w:r>
          </w:p>
        </w:tc>
        <w:tc>
          <w:tcPr>
            <w:tcW w:w="720" w:type="dxa"/>
          </w:tcPr>
          <w:p w14:paraId="6E9D38C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87</w:t>
            </w:r>
          </w:p>
        </w:tc>
        <w:tc>
          <w:tcPr>
            <w:tcW w:w="720" w:type="dxa"/>
            <w:shd w:val="clear" w:color="auto" w:fill="auto"/>
          </w:tcPr>
          <w:p w14:paraId="20974A5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190</w:t>
            </w:r>
          </w:p>
        </w:tc>
        <w:tc>
          <w:tcPr>
            <w:tcW w:w="810" w:type="dxa"/>
          </w:tcPr>
          <w:p w14:paraId="670A9ED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1.83</w:t>
            </w:r>
          </w:p>
        </w:tc>
        <w:tc>
          <w:tcPr>
            <w:tcW w:w="900" w:type="dxa"/>
          </w:tcPr>
          <w:p w14:paraId="1D7BF499"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1.05</w:t>
            </w:r>
          </w:p>
        </w:tc>
      </w:tr>
      <w:tr w:rsidR="00494869" w:rsidRPr="0060189A" w14:paraId="364DAB6D" w14:textId="77777777" w:rsidTr="0060189A">
        <w:trPr>
          <w:trHeight w:val="333"/>
        </w:trPr>
        <w:tc>
          <w:tcPr>
            <w:tcW w:w="4680" w:type="dxa"/>
            <w:shd w:val="clear" w:color="auto" w:fill="auto"/>
          </w:tcPr>
          <w:p w14:paraId="787F498C" w14:textId="2B7D2B09"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I use zoom to attempt online assignments with instructions </w:t>
            </w:r>
            <w:r w:rsidR="004C5D8F" w:rsidRPr="0060189A">
              <w:rPr>
                <w:rFonts w:asciiTheme="majorBidi" w:hAnsiTheme="majorBidi" w:cstheme="majorBidi"/>
                <w:sz w:val="20"/>
                <w:szCs w:val="20"/>
              </w:rPr>
              <w:t>and</w:t>
            </w:r>
            <w:r w:rsidRPr="0060189A">
              <w:rPr>
                <w:rFonts w:asciiTheme="majorBidi" w:hAnsiTheme="majorBidi" w:cstheme="majorBidi"/>
                <w:sz w:val="20"/>
                <w:szCs w:val="20"/>
              </w:rPr>
              <w:t xml:space="preserve"> guides from learning platforms</w:t>
            </w:r>
          </w:p>
        </w:tc>
        <w:tc>
          <w:tcPr>
            <w:tcW w:w="720" w:type="dxa"/>
            <w:shd w:val="clear" w:color="auto" w:fill="auto"/>
          </w:tcPr>
          <w:p w14:paraId="46356FE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42</w:t>
            </w:r>
          </w:p>
        </w:tc>
        <w:tc>
          <w:tcPr>
            <w:tcW w:w="720" w:type="dxa"/>
            <w:shd w:val="clear" w:color="auto" w:fill="auto"/>
          </w:tcPr>
          <w:p w14:paraId="0B11D37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57</w:t>
            </w:r>
          </w:p>
        </w:tc>
        <w:tc>
          <w:tcPr>
            <w:tcW w:w="720" w:type="dxa"/>
          </w:tcPr>
          <w:p w14:paraId="45EB70E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92</w:t>
            </w:r>
          </w:p>
        </w:tc>
        <w:tc>
          <w:tcPr>
            <w:tcW w:w="720" w:type="dxa"/>
            <w:shd w:val="clear" w:color="auto" w:fill="auto"/>
          </w:tcPr>
          <w:p w14:paraId="7457FA0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169</w:t>
            </w:r>
          </w:p>
        </w:tc>
        <w:tc>
          <w:tcPr>
            <w:tcW w:w="810" w:type="dxa"/>
          </w:tcPr>
          <w:p w14:paraId="6E1EE442"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1.92</w:t>
            </w:r>
          </w:p>
        </w:tc>
        <w:tc>
          <w:tcPr>
            <w:tcW w:w="900" w:type="dxa"/>
          </w:tcPr>
          <w:p w14:paraId="3227A765"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1.04</w:t>
            </w:r>
          </w:p>
        </w:tc>
      </w:tr>
      <w:tr w:rsidR="00494869" w:rsidRPr="0060189A" w14:paraId="46D506D0" w14:textId="77777777" w:rsidTr="0060189A">
        <w:trPr>
          <w:trHeight w:val="630"/>
        </w:trPr>
        <w:tc>
          <w:tcPr>
            <w:tcW w:w="4680" w:type="dxa"/>
            <w:shd w:val="clear" w:color="auto" w:fill="auto"/>
          </w:tcPr>
          <w:p w14:paraId="5CB6575A"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can still concentrate on learning through zoom meetings in online learning</w:t>
            </w:r>
          </w:p>
        </w:tc>
        <w:tc>
          <w:tcPr>
            <w:tcW w:w="720" w:type="dxa"/>
            <w:shd w:val="clear" w:color="auto" w:fill="auto"/>
          </w:tcPr>
          <w:p w14:paraId="5A4200F8"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259</w:t>
            </w:r>
          </w:p>
        </w:tc>
        <w:tc>
          <w:tcPr>
            <w:tcW w:w="720" w:type="dxa"/>
            <w:shd w:val="clear" w:color="auto" w:fill="auto"/>
          </w:tcPr>
          <w:p w14:paraId="312C0BC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81</w:t>
            </w:r>
          </w:p>
        </w:tc>
        <w:tc>
          <w:tcPr>
            <w:tcW w:w="720" w:type="dxa"/>
          </w:tcPr>
          <w:p w14:paraId="01CD8BE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20</w:t>
            </w:r>
          </w:p>
        </w:tc>
        <w:tc>
          <w:tcPr>
            <w:tcW w:w="720" w:type="dxa"/>
            <w:shd w:val="clear" w:color="auto" w:fill="auto"/>
          </w:tcPr>
          <w:p w14:paraId="457D850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0</w:t>
            </w:r>
          </w:p>
        </w:tc>
        <w:tc>
          <w:tcPr>
            <w:tcW w:w="810" w:type="dxa"/>
          </w:tcPr>
          <w:p w14:paraId="7B65EC8F"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3.66</w:t>
            </w:r>
          </w:p>
        </w:tc>
        <w:tc>
          <w:tcPr>
            <w:tcW w:w="900" w:type="dxa"/>
          </w:tcPr>
          <w:p w14:paraId="10311A92"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.57</w:t>
            </w:r>
          </w:p>
        </w:tc>
      </w:tr>
      <w:tr w:rsidR="00494869" w:rsidRPr="0060189A" w14:paraId="2141178A" w14:textId="77777777" w:rsidTr="0060189A">
        <w:trPr>
          <w:trHeight w:val="477"/>
        </w:trPr>
        <w:tc>
          <w:tcPr>
            <w:tcW w:w="4680" w:type="dxa"/>
            <w:shd w:val="clear" w:color="auto" w:fill="auto"/>
          </w:tcPr>
          <w:p w14:paraId="7573471B"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technology to improve my interaction with others on my academic works</w:t>
            </w:r>
          </w:p>
        </w:tc>
        <w:tc>
          <w:tcPr>
            <w:tcW w:w="720" w:type="dxa"/>
            <w:shd w:val="clear" w:color="auto" w:fill="auto"/>
          </w:tcPr>
          <w:p w14:paraId="627BC61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94</w:t>
            </w:r>
          </w:p>
        </w:tc>
        <w:tc>
          <w:tcPr>
            <w:tcW w:w="720" w:type="dxa"/>
            <w:shd w:val="clear" w:color="auto" w:fill="auto"/>
          </w:tcPr>
          <w:p w14:paraId="416ABD1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76</w:t>
            </w:r>
          </w:p>
        </w:tc>
        <w:tc>
          <w:tcPr>
            <w:tcW w:w="720" w:type="dxa"/>
          </w:tcPr>
          <w:p w14:paraId="36E3F9D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88</w:t>
            </w:r>
          </w:p>
        </w:tc>
        <w:tc>
          <w:tcPr>
            <w:tcW w:w="720" w:type="dxa"/>
            <w:shd w:val="clear" w:color="auto" w:fill="auto"/>
          </w:tcPr>
          <w:p w14:paraId="62F362B9"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102</w:t>
            </w:r>
          </w:p>
        </w:tc>
        <w:tc>
          <w:tcPr>
            <w:tcW w:w="810" w:type="dxa"/>
          </w:tcPr>
          <w:p w14:paraId="2E1F3BF5"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2.44</w:t>
            </w:r>
          </w:p>
        </w:tc>
        <w:tc>
          <w:tcPr>
            <w:tcW w:w="900" w:type="dxa"/>
          </w:tcPr>
          <w:p w14:paraId="7F4BFD4B"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1.15</w:t>
            </w:r>
          </w:p>
        </w:tc>
      </w:tr>
      <w:tr w:rsidR="00494869" w:rsidRPr="0060189A" w14:paraId="2B3958FB" w14:textId="77777777" w:rsidTr="0060189A">
        <w:trPr>
          <w:trHeight w:val="477"/>
        </w:trPr>
        <w:tc>
          <w:tcPr>
            <w:tcW w:w="4680" w:type="dxa"/>
            <w:shd w:val="clear" w:color="auto" w:fill="auto"/>
          </w:tcPr>
          <w:p w14:paraId="5930D52F"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technology to have access to learning anywhere and anytime</w:t>
            </w:r>
          </w:p>
        </w:tc>
        <w:tc>
          <w:tcPr>
            <w:tcW w:w="720" w:type="dxa"/>
            <w:shd w:val="clear" w:color="auto" w:fill="auto"/>
          </w:tcPr>
          <w:p w14:paraId="416F53E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w:t>
            </w:r>
          </w:p>
        </w:tc>
        <w:tc>
          <w:tcPr>
            <w:tcW w:w="720" w:type="dxa"/>
            <w:shd w:val="clear" w:color="auto" w:fill="auto"/>
          </w:tcPr>
          <w:p w14:paraId="66F37B7E"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88</w:t>
            </w:r>
          </w:p>
        </w:tc>
        <w:tc>
          <w:tcPr>
            <w:tcW w:w="720" w:type="dxa"/>
          </w:tcPr>
          <w:p w14:paraId="25D58D28"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35</w:t>
            </w:r>
          </w:p>
        </w:tc>
        <w:tc>
          <w:tcPr>
            <w:tcW w:w="720" w:type="dxa"/>
            <w:shd w:val="clear" w:color="auto" w:fill="auto"/>
          </w:tcPr>
          <w:p w14:paraId="0C94FF1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229</w:t>
            </w:r>
          </w:p>
        </w:tc>
        <w:tc>
          <w:tcPr>
            <w:tcW w:w="810" w:type="dxa"/>
          </w:tcPr>
          <w:p w14:paraId="4B0ADABD"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1.65</w:t>
            </w:r>
          </w:p>
        </w:tc>
        <w:tc>
          <w:tcPr>
            <w:tcW w:w="900" w:type="dxa"/>
          </w:tcPr>
          <w:p w14:paraId="7A76662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.92</w:t>
            </w:r>
          </w:p>
        </w:tc>
      </w:tr>
      <w:tr w:rsidR="00494869" w:rsidRPr="0060189A" w14:paraId="7B1FB168" w14:textId="77777777" w:rsidTr="0060189A">
        <w:trPr>
          <w:trHeight w:val="477"/>
        </w:trPr>
        <w:tc>
          <w:tcPr>
            <w:tcW w:w="4680" w:type="dxa"/>
            <w:shd w:val="clear" w:color="auto" w:fill="auto"/>
          </w:tcPr>
          <w:p w14:paraId="52177038"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cloud meeting to share course materials with my classmates easy.</w:t>
            </w:r>
          </w:p>
        </w:tc>
        <w:tc>
          <w:tcPr>
            <w:tcW w:w="720" w:type="dxa"/>
            <w:shd w:val="clear" w:color="auto" w:fill="auto"/>
          </w:tcPr>
          <w:p w14:paraId="683908C8"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71</w:t>
            </w:r>
          </w:p>
        </w:tc>
        <w:tc>
          <w:tcPr>
            <w:tcW w:w="720" w:type="dxa"/>
            <w:shd w:val="clear" w:color="auto" w:fill="auto"/>
          </w:tcPr>
          <w:p w14:paraId="6F12C4D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71</w:t>
            </w:r>
          </w:p>
        </w:tc>
        <w:tc>
          <w:tcPr>
            <w:tcW w:w="720" w:type="dxa"/>
          </w:tcPr>
          <w:p w14:paraId="3E1619F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73</w:t>
            </w:r>
          </w:p>
        </w:tc>
        <w:tc>
          <w:tcPr>
            <w:tcW w:w="720" w:type="dxa"/>
            <w:shd w:val="clear" w:color="auto" w:fill="auto"/>
          </w:tcPr>
          <w:p w14:paraId="70EED27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145</w:t>
            </w:r>
          </w:p>
        </w:tc>
        <w:tc>
          <w:tcPr>
            <w:tcW w:w="810" w:type="dxa"/>
          </w:tcPr>
          <w:p w14:paraId="150E5411"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2.19</w:t>
            </w:r>
          </w:p>
        </w:tc>
        <w:tc>
          <w:tcPr>
            <w:tcW w:w="900" w:type="dxa"/>
          </w:tcPr>
          <w:p w14:paraId="61BBC27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1.16</w:t>
            </w:r>
          </w:p>
        </w:tc>
      </w:tr>
      <w:tr w:rsidR="00494869" w:rsidRPr="0060189A" w14:paraId="78094DF7" w14:textId="77777777" w:rsidTr="0060189A">
        <w:trPr>
          <w:trHeight w:val="477"/>
        </w:trPr>
        <w:tc>
          <w:tcPr>
            <w:tcW w:w="4680" w:type="dxa"/>
            <w:shd w:val="clear" w:color="auto" w:fill="auto"/>
          </w:tcPr>
          <w:p w14:paraId="09E5D7BF"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meeting to get feedback on my academic work.</w:t>
            </w:r>
          </w:p>
        </w:tc>
        <w:tc>
          <w:tcPr>
            <w:tcW w:w="720" w:type="dxa"/>
            <w:shd w:val="clear" w:color="auto" w:fill="auto"/>
          </w:tcPr>
          <w:p w14:paraId="519282B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39</w:t>
            </w:r>
          </w:p>
        </w:tc>
        <w:tc>
          <w:tcPr>
            <w:tcW w:w="720" w:type="dxa"/>
            <w:shd w:val="clear" w:color="auto" w:fill="auto"/>
          </w:tcPr>
          <w:p w14:paraId="7CACA50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85</w:t>
            </w:r>
          </w:p>
        </w:tc>
        <w:tc>
          <w:tcPr>
            <w:tcW w:w="720" w:type="dxa"/>
          </w:tcPr>
          <w:p w14:paraId="0642F60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89</w:t>
            </w:r>
          </w:p>
        </w:tc>
        <w:tc>
          <w:tcPr>
            <w:tcW w:w="720" w:type="dxa"/>
            <w:shd w:val="clear" w:color="auto" w:fill="auto"/>
          </w:tcPr>
          <w:p w14:paraId="51E4215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147</w:t>
            </w:r>
          </w:p>
        </w:tc>
        <w:tc>
          <w:tcPr>
            <w:tcW w:w="810" w:type="dxa"/>
          </w:tcPr>
          <w:p w14:paraId="37E0AB9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2.04</w:t>
            </w:r>
          </w:p>
        </w:tc>
        <w:tc>
          <w:tcPr>
            <w:tcW w:w="900" w:type="dxa"/>
          </w:tcPr>
          <w:p w14:paraId="4123087C"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1.04</w:t>
            </w:r>
          </w:p>
        </w:tc>
      </w:tr>
      <w:tr w:rsidR="00494869" w:rsidRPr="0060189A" w14:paraId="344C8E23" w14:textId="77777777" w:rsidTr="0060189A">
        <w:trPr>
          <w:trHeight w:val="477"/>
        </w:trPr>
        <w:tc>
          <w:tcPr>
            <w:tcW w:w="4680" w:type="dxa"/>
            <w:shd w:val="clear" w:color="auto" w:fill="auto"/>
          </w:tcPr>
          <w:p w14:paraId="18010387"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use zoom to accomplish my academic tasks easily and quickly</w:t>
            </w:r>
          </w:p>
        </w:tc>
        <w:tc>
          <w:tcPr>
            <w:tcW w:w="720" w:type="dxa"/>
            <w:shd w:val="clear" w:color="auto" w:fill="auto"/>
          </w:tcPr>
          <w:p w14:paraId="79F1233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32</w:t>
            </w:r>
          </w:p>
        </w:tc>
        <w:tc>
          <w:tcPr>
            <w:tcW w:w="720" w:type="dxa"/>
            <w:shd w:val="clear" w:color="auto" w:fill="auto"/>
          </w:tcPr>
          <w:p w14:paraId="32DFDDC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95</w:t>
            </w:r>
          </w:p>
        </w:tc>
        <w:tc>
          <w:tcPr>
            <w:tcW w:w="720" w:type="dxa"/>
          </w:tcPr>
          <w:p w14:paraId="514BE02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51</w:t>
            </w:r>
          </w:p>
        </w:tc>
        <w:tc>
          <w:tcPr>
            <w:tcW w:w="720" w:type="dxa"/>
            <w:shd w:val="clear" w:color="auto" w:fill="auto"/>
          </w:tcPr>
          <w:p w14:paraId="66E30F3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182</w:t>
            </w:r>
          </w:p>
        </w:tc>
        <w:tc>
          <w:tcPr>
            <w:tcW w:w="810" w:type="dxa"/>
          </w:tcPr>
          <w:p w14:paraId="2FCC4D2F"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1.94</w:t>
            </w:r>
          </w:p>
        </w:tc>
        <w:tc>
          <w:tcPr>
            <w:tcW w:w="900" w:type="dxa"/>
          </w:tcPr>
          <w:p w14:paraId="4BB9DC7D"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1.06</w:t>
            </w:r>
          </w:p>
        </w:tc>
      </w:tr>
      <w:tr w:rsidR="00494869" w:rsidRPr="0060189A" w14:paraId="5FABA4CD" w14:textId="77777777" w:rsidTr="002973F7">
        <w:trPr>
          <w:trHeight w:val="207"/>
        </w:trPr>
        <w:tc>
          <w:tcPr>
            <w:tcW w:w="7560" w:type="dxa"/>
            <w:gridSpan w:val="5"/>
            <w:tcBorders>
              <w:bottom w:val="single" w:sz="4" w:space="0" w:color="auto"/>
            </w:tcBorders>
            <w:shd w:val="clear" w:color="auto" w:fill="auto"/>
          </w:tcPr>
          <w:p w14:paraId="77F5AFA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b/>
                <w:color w:val="000000"/>
                <w:sz w:val="20"/>
                <w:szCs w:val="20"/>
              </w:rPr>
            </w:pPr>
            <w:r w:rsidRPr="0060189A">
              <w:rPr>
                <w:rFonts w:asciiTheme="majorBidi" w:hAnsiTheme="majorBidi" w:cstheme="majorBidi"/>
                <w:b/>
                <w:color w:val="000000"/>
                <w:sz w:val="20"/>
                <w:szCs w:val="20"/>
              </w:rPr>
              <w:t>Weighted Average</w:t>
            </w:r>
          </w:p>
        </w:tc>
        <w:tc>
          <w:tcPr>
            <w:tcW w:w="1710" w:type="dxa"/>
            <w:gridSpan w:val="2"/>
            <w:tcBorders>
              <w:bottom w:val="single" w:sz="4" w:space="0" w:color="auto"/>
            </w:tcBorders>
          </w:tcPr>
          <w:p w14:paraId="27616D5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b/>
                <w:color w:val="000000"/>
                <w:sz w:val="20"/>
                <w:szCs w:val="20"/>
              </w:rPr>
            </w:pPr>
            <w:r w:rsidRPr="0060189A">
              <w:rPr>
                <w:rFonts w:asciiTheme="majorBidi" w:hAnsiTheme="majorBidi" w:cstheme="majorBidi"/>
                <w:b/>
                <w:color w:val="000000"/>
                <w:sz w:val="20"/>
                <w:szCs w:val="20"/>
              </w:rPr>
              <w:t>2.11</w:t>
            </w:r>
          </w:p>
        </w:tc>
      </w:tr>
    </w:tbl>
    <w:bookmarkEnd w:id="2"/>
    <w:p w14:paraId="56DE2749" w14:textId="77777777" w:rsidR="00494869" w:rsidRPr="0060189A" w:rsidRDefault="006E7EF4" w:rsidP="0060189A">
      <w:pPr>
        <w:spacing w:after="0" w:line="240" w:lineRule="auto"/>
        <w:ind w:leftChars="0" w:left="0" w:firstLineChars="0" w:firstLine="0"/>
        <w:rPr>
          <w:rFonts w:asciiTheme="majorBidi" w:hAnsiTheme="majorBidi" w:cstheme="majorBidi"/>
          <w:sz w:val="20"/>
          <w:szCs w:val="20"/>
        </w:rPr>
      </w:pPr>
      <w:r w:rsidRPr="0060189A">
        <w:rPr>
          <w:rFonts w:asciiTheme="majorBidi" w:hAnsiTheme="majorBidi" w:cstheme="majorBidi"/>
          <w:b/>
          <w:sz w:val="20"/>
          <w:szCs w:val="20"/>
        </w:rPr>
        <w:t xml:space="preserve">Key; </w:t>
      </w:r>
      <w:r w:rsidRPr="0060189A">
        <w:rPr>
          <w:rFonts w:asciiTheme="majorBidi" w:hAnsiTheme="majorBidi" w:cstheme="majorBidi"/>
          <w:b/>
          <w:i/>
          <w:sz w:val="20"/>
          <w:szCs w:val="20"/>
        </w:rPr>
        <w:t>SD</w:t>
      </w:r>
      <w:r w:rsidRPr="0060189A">
        <w:rPr>
          <w:rFonts w:asciiTheme="majorBidi" w:hAnsiTheme="majorBidi" w:cstheme="majorBidi"/>
          <w:b/>
          <w:sz w:val="20"/>
          <w:szCs w:val="20"/>
        </w:rPr>
        <w:t xml:space="preserve"> = </w:t>
      </w:r>
      <w:r w:rsidRPr="0060189A">
        <w:rPr>
          <w:rFonts w:asciiTheme="majorBidi" w:hAnsiTheme="majorBidi" w:cstheme="majorBidi"/>
          <w:sz w:val="20"/>
          <w:szCs w:val="20"/>
        </w:rPr>
        <w:t>Strongly Disagree,</w:t>
      </w:r>
      <w:r w:rsidRPr="0060189A">
        <w:rPr>
          <w:rFonts w:asciiTheme="majorBidi" w:hAnsiTheme="majorBidi" w:cstheme="majorBidi"/>
          <w:b/>
          <w:sz w:val="20"/>
          <w:szCs w:val="20"/>
        </w:rPr>
        <w:t xml:space="preserve"> D = </w:t>
      </w:r>
      <w:r w:rsidRPr="0060189A">
        <w:rPr>
          <w:rFonts w:asciiTheme="majorBidi" w:hAnsiTheme="majorBidi" w:cstheme="majorBidi"/>
          <w:sz w:val="20"/>
          <w:szCs w:val="20"/>
        </w:rPr>
        <w:t>Disagree,</w:t>
      </w:r>
      <w:r w:rsidRPr="0060189A">
        <w:rPr>
          <w:rFonts w:asciiTheme="majorBidi" w:hAnsiTheme="majorBidi" w:cstheme="majorBidi"/>
          <w:b/>
          <w:sz w:val="20"/>
          <w:szCs w:val="20"/>
        </w:rPr>
        <w:t xml:space="preserve"> A = </w:t>
      </w:r>
      <w:r w:rsidRPr="0060189A">
        <w:rPr>
          <w:rFonts w:asciiTheme="majorBidi" w:hAnsiTheme="majorBidi" w:cstheme="majorBidi"/>
          <w:sz w:val="20"/>
          <w:szCs w:val="20"/>
        </w:rPr>
        <w:t>Agree,</w:t>
      </w:r>
      <w:r w:rsidRPr="0060189A">
        <w:rPr>
          <w:rFonts w:asciiTheme="majorBidi" w:hAnsiTheme="majorBidi" w:cstheme="majorBidi"/>
          <w:b/>
          <w:sz w:val="20"/>
          <w:szCs w:val="20"/>
        </w:rPr>
        <w:t xml:space="preserve"> SA = </w:t>
      </w:r>
      <w:r w:rsidRPr="0060189A">
        <w:rPr>
          <w:rFonts w:asciiTheme="majorBidi" w:hAnsiTheme="majorBidi" w:cstheme="majorBidi"/>
          <w:sz w:val="20"/>
          <w:szCs w:val="20"/>
        </w:rPr>
        <w:t>Strongly Agree</w:t>
      </w:r>
    </w:p>
    <w:p w14:paraId="15428DCD" w14:textId="44A026B3" w:rsidR="00494869" w:rsidRPr="0060189A" w:rsidRDefault="006E7EF4" w:rsidP="0060189A">
      <w:pPr>
        <w:spacing w:after="0" w:line="240" w:lineRule="auto"/>
        <w:ind w:leftChars="0" w:left="0" w:firstLineChars="0" w:firstLine="0"/>
        <w:rPr>
          <w:rFonts w:asciiTheme="majorBidi" w:hAnsiTheme="majorBidi" w:cstheme="majorBidi"/>
          <w:sz w:val="20"/>
          <w:szCs w:val="20"/>
        </w:rPr>
      </w:pPr>
      <w:r w:rsidRPr="0060189A">
        <w:rPr>
          <w:rFonts w:asciiTheme="majorBidi" w:hAnsiTheme="majorBidi" w:cstheme="majorBidi"/>
          <w:b/>
          <w:sz w:val="20"/>
          <w:szCs w:val="20"/>
          <w:u w:val="single"/>
        </w:rPr>
        <w:t>Decision Value:</w:t>
      </w:r>
      <w:r w:rsidRPr="0060189A">
        <w:rPr>
          <w:rFonts w:asciiTheme="majorBidi" w:hAnsiTheme="majorBidi" w:cstheme="majorBidi"/>
          <w:b/>
          <w:sz w:val="20"/>
          <w:szCs w:val="20"/>
        </w:rPr>
        <w:t xml:space="preserve"> </w:t>
      </w:r>
      <w:r w:rsidRPr="0060189A">
        <w:rPr>
          <w:rFonts w:asciiTheme="majorBidi" w:hAnsiTheme="majorBidi" w:cstheme="majorBidi"/>
          <w:b/>
          <w:i/>
          <w:iCs/>
          <w:sz w:val="20"/>
          <w:szCs w:val="20"/>
          <w:lang w:val="en-GB"/>
        </w:rPr>
        <w:t xml:space="preserve">Low </w:t>
      </w:r>
      <w:r w:rsidRPr="0060189A">
        <w:rPr>
          <w:rFonts w:asciiTheme="majorBidi" w:hAnsiTheme="majorBidi" w:cstheme="majorBidi"/>
          <w:b/>
          <w:i/>
          <w:iCs/>
          <w:sz w:val="20"/>
          <w:szCs w:val="20"/>
        </w:rPr>
        <w:t>=</w:t>
      </w:r>
      <w:r w:rsidRPr="0060189A">
        <w:rPr>
          <w:rFonts w:asciiTheme="majorBidi" w:hAnsiTheme="majorBidi" w:cstheme="majorBidi"/>
          <w:b/>
          <w:sz w:val="20"/>
          <w:szCs w:val="20"/>
        </w:rPr>
        <w:t xml:space="preserve"> </w:t>
      </w:r>
      <w:r w:rsidRPr="0060189A">
        <w:rPr>
          <w:rFonts w:asciiTheme="majorBidi" w:hAnsiTheme="majorBidi" w:cstheme="majorBidi"/>
          <w:sz w:val="20"/>
          <w:szCs w:val="20"/>
        </w:rPr>
        <w:t xml:space="preserve">0.00-2.44, </w:t>
      </w:r>
      <w:r w:rsidRPr="0060189A">
        <w:rPr>
          <w:rFonts w:asciiTheme="majorBidi" w:hAnsiTheme="majorBidi" w:cstheme="majorBidi"/>
          <w:b/>
          <w:bCs/>
          <w:i/>
          <w:iCs/>
          <w:sz w:val="20"/>
          <w:szCs w:val="20"/>
          <w:lang w:val="en-GB"/>
        </w:rPr>
        <w:t>High</w:t>
      </w:r>
      <w:r w:rsidRPr="0060189A">
        <w:rPr>
          <w:rFonts w:asciiTheme="majorBidi" w:hAnsiTheme="majorBidi" w:cstheme="majorBidi"/>
          <w:b/>
          <w:bCs/>
          <w:i/>
          <w:iCs/>
          <w:sz w:val="20"/>
          <w:szCs w:val="20"/>
        </w:rPr>
        <w:t xml:space="preserve"> =</w:t>
      </w:r>
      <w:r w:rsidRPr="0060189A">
        <w:rPr>
          <w:rFonts w:asciiTheme="majorBidi" w:hAnsiTheme="majorBidi" w:cstheme="majorBidi"/>
          <w:sz w:val="20"/>
          <w:szCs w:val="20"/>
        </w:rPr>
        <w:t xml:space="preserve"> 2.45-4.00</w:t>
      </w:r>
    </w:p>
    <w:p w14:paraId="49E0E04D" w14:textId="6A7CD5AB" w:rsidR="004C5D8F"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Table 1 shows the level of use of Zoom technology for learning among undergraduates in Adeyemi Federal University of Education (AFUED). The table shows that the respondents disagreed to the following items: they use zoom in sharing information in educational blogs via cloud meetings</w:t>
      </w:r>
      <w:r w:rsidRPr="0060189A">
        <w:rPr>
          <w:rFonts w:asciiTheme="majorBidi" w:hAnsiTheme="majorBidi" w:cstheme="majorBidi"/>
          <w:sz w:val="20"/>
          <w:szCs w:val="20"/>
          <w:lang w:val="en-GB"/>
        </w:rPr>
        <w:t xml:space="preserve"> </w:t>
      </w:r>
      <w:r w:rsidRPr="0060189A">
        <w:rPr>
          <w:rFonts w:asciiTheme="majorBidi" w:hAnsiTheme="majorBidi" w:cstheme="majorBidi"/>
          <w:sz w:val="20"/>
          <w:szCs w:val="20"/>
        </w:rPr>
        <w:t>(</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1.84), use Zoom cloud meetings to facilitate communication with many people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1.60</w:t>
      </w:r>
      <w:r w:rsidRPr="0060189A">
        <w:rPr>
          <w:rFonts w:asciiTheme="majorBidi" w:hAnsiTheme="majorBidi" w:cstheme="majorBidi"/>
          <w:sz w:val="20"/>
          <w:szCs w:val="20"/>
        </w:rPr>
        <w:t>), use zoom to read, view or listen to online academic programmes through my cell-phones and other Internet facilities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1.83</w:t>
      </w:r>
      <w:r w:rsidRPr="0060189A">
        <w:rPr>
          <w:rFonts w:asciiTheme="majorBidi" w:hAnsiTheme="majorBidi" w:cstheme="majorBidi"/>
          <w:sz w:val="20"/>
          <w:szCs w:val="20"/>
        </w:rPr>
        <w:t>), use zoom to attempt online assignments with instructions and guides from learning platforms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1.92</w:t>
      </w:r>
      <w:r w:rsidRPr="0060189A">
        <w:rPr>
          <w:rFonts w:asciiTheme="majorBidi" w:hAnsiTheme="majorBidi" w:cstheme="majorBidi"/>
          <w:sz w:val="20"/>
          <w:szCs w:val="20"/>
        </w:rPr>
        <w:t>), use zoom technology to improve their interaction with others on their academic works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2.44</w:t>
      </w:r>
      <w:r w:rsidRPr="0060189A">
        <w:rPr>
          <w:rFonts w:asciiTheme="majorBidi" w:hAnsiTheme="majorBidi" w:cstheme="majorBidi"/>
          <w:sz w:val="20"/>
          <w:szCs w:val="20"/>
        </w:rPr>
        <w:t>), use zoom technology to have access to learning anywhere and anytime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1.65</w:t>
      </w:r>
      <w:r w:rsidRPr="0060189A">
        <w:rPr>
          <w:rFonts w:asciiTheme="majorBidi" w:hAnsiTheme="majorBidi" w:cstheme="majorBidi"/>
          <w:sz w:val="20"/>
          <w:szCs w:val="20"/>
        </w:rPr>
        <w:t>), use zoom cloud meeting to share course materials with their classmates easy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2.19</w:t>
      </w:r>
      <w:r w:rsidRPr="0060189A">
        <w:rPr>
          <w:rFonts w:asciiTheme="majorBidi" w:hAnsiTheme="majorBidi" w:cstheme="majorBidi"/>
          <w:sz w:val="20"/>
          <w:szCs w:val="20"/>
        </w:rPr>
        <w:t>), use zoom meeting to get feedback on their academic work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2.04</w:t>
      </w:r>
      <w:r w:rsidRPr="0060189A">
        <w:rPr>
          <w:rFonts w:asciiTheme="majorBidi" w:hAnsiTheme="majorBidi" w:cstheme="majorBidi"/>
          <w:sz w:val="20"/>
          <w:szCs w:val="20"/>
        </w:rPr>
        <w:t>), and use zoom to accomplish their academic tasks easily and quickly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1.94</w:t>
      </w:r>
      <w:r w:rsidRPr="0060189A">
        <w:rPr>
          <w:rFonts w:asciiTheme="majorBidi" w:hAnsiTheme="majorBidi" w:cstheme="majorBidi"/>
          <w:sz w:val="20"/>
          <w:szCs w:val="20"/>
        </w:rPr>
        <w:t xml:space="preserve">). Also, the table shows that the undergraduates strongly agreed that: they are </w:t>
      </w:r>
      <w:r w:rsidRPr="0060189A">
        <w:rPr>
          <w:rFonts w:asciiTheme="majorBidi" w:hAnsiTheme="majorBidi" w:cstheme="majorBidi"/>
          <w:sz w:val="20"/>
          <w:szCs w:val="20"/>
        </w:rPr>
        <w:lastRenderedPageBreak/>
        <w:t>learning through internet simulated tutorials without a physical teacher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3.66</w:t>
      </w:r>
      <w:r w:rsidRPr="0060189A">
        <w:rPr>
          <w:rFonts w:asciiTheme="majorBidi" w:hAnsiTheme="majorBidi" w:cstheme="majorBidi"/>
          <w:sz w:val="20"/>
          <w:szCs w:val="20"/>
        </w:rPr>
        <w:t xml:space="preserve">). </w:t>
      </w:r>
      <w:r w:rsidRPr="0060189A">
        <w:rPr>
          <w:rFonts w:asciiTheme="majorBidi" w:eastAsia="SimSun" w:hAnsiTheme="majorBidi" w:cstheme="majorBidi"/>
          <w:sz w:val="20"/>
          <w:szCs w:val="20"/>
        </w:rPr>
        <w:t xml:space="preserve">Meanwhile, based on the value of the weighted average (2.11 out of 4.00 maximum value obtainable) which falls, within the decision value for </w:t>
      </w:r>
      <w:r w:rsidRPr="0060189A">
        <w:rPr>
          <w:rFonts w:asciiTheme="majorBidi" w:eastAsia="SimSun" w:hAnsiTheme="majorBidi" w:cstheme="majorBidi"/>
          <w:b/>
          <w:i/>
          <w:sz w:val="20"/>
          <w:szCs w:val="20"/>
        </w:rPr>
        <w:t>low,</w:t>
      </w:r>
      <w:r w:rsidRPr="0060189A">
        <w:rPr>
          <w:rFonts w:asciiTheme="majorBidi" w:eastAsia="SimSun" w:hAnsiTheme="majorBidi" w:cstheme="majorBidi"/>
          <w:sz w:val="20"/>
          <w:szCs w:val="20"/>
        </w:rPr>
        <w:t xml:space="preserve"> it can be inferred that the </w:t>
      </w:r>
      <w:r w:rsidRPr="0060189A">
        <w:rPr>
          <w:rFonts w:asciiTheme="majorBidi" w:hAnsiTheme="majorBidi" w:cstheme="majorBidi"/>
          <w:sz w:val="20"/>
          <w:szCs w:val="20"/>
        </w:rPr>
        <w:t>level of use of Zoom Technology for learning among undergraduate students in Adeyemi Federal University of Education (AFUED) is low.</w:t>
      </w:r>
    </w:p>
    <w:p w14:paraId="6433FE2D" w14:textId="77777777" w:rsidR="0060189A" w:rsidRDefault="006E7EF4" w:rsidP="0060189A">
      <w:pPr>
        <w:pStyle w:val="ListParagraph"/>
        <w:spacing w:before="240" w:after="0" w:line="240" w:lineRule="auto"/>
        <w:ind w:leftChars="0" w:left="0" w:firstLineChars="0" w:firstLine="0"/>
        <w:contextualSpacing w:val="0"/>
        <w:jc w:val="both"/>
        <w:rPr>
          <w:rFonts w:asciiTheme="majorBidi" w:hAnsiTheme="majorBidi" w:cstheme="majorBidi"/>
          <w:sz w:val="20"/>
          <w:szCs w:val="20"/>
        </w:rPr>
      </w:pPr>
      <w:r w:rsidRPr="0060189A">
        <w:rPr>
          <w:rFonts w:asciiTheme="majorBidi" w:hAnsiTheme="majorBidi" w:cstheme="majorBidi"/>
          <w:b/>
          <w:sz w:val="20"/>
          <w:szCs w:val="20"/>
        </w:rPr>
        <w:t>Research Question</w:t>
      </w:r>
      <w:r w:rsidRPr="0060189A">
        <w:rPr>
          <w:rFonts w:asciiTheme="majorBidi" w:hAnsiTheme="majorBidi" w:cstheme="majorBidi"/>
          <w:sz w:val="20"/>
          <w:szCs w:val="20"/>
        </w:rPr>
        <w:t xml:space="preserve"> </w:t>
      </w:r>
      <w:r w:rsidRPr="0060189A">
        <w:rPr>
          <w:rFonts w:asciiTheme="majorBidi" w:hAnsiTheme="majorBidi" w:cstheme="majorBidi"/>
          <w:b/>
          <w:sz w:val="20"/>
          <w:szCs w:val="20"/>
        </w:rPr>
        <w:t>2:</w:t>
      </w:r>
    </w:p>
    <w:p w14:paraId="74B992D9" w14:textId="39AAEF7F" w:rsidR="00494869" w:rsidRPr="0060189A" w:rsidRDefault="006E7EF4" w:rsidP="0060189A">
      <w:pPr>
        <w:pStyle w:val="ListParagraph"/>
        <w:spacing w:after="0" w:line="240" w:lineRule="auto"/>
        <w:ind w:leftChars="0" w:left="0" w:firstLineChars="0" w:firstLine="0"/>
        <w:contextualSpacing w:val="0"/>
        <w:jc w:val="both"/>
        <w:rPr>
          <w:rFonts w:asciiTheme="majorBidi" w:hAnsiTheme="majorBidi" w:cstheme="majorBidi"/>
          <w:sz w:val="20"/>
          <w:szCs w:val="20"/>
        </w:rPr>
      </w:pPr>
      <w:r w:rsidRPr="0060189A">
        <w:rPr>
          <w:rFonts w:asciiTheme="majorBidi" w:hAnsiTheme="majorBidi" w:cstheme="majorBidi"/>
          <w:sz w:val="20"/>
          <w:szCs w:val="20"/>
        </w:rPr>
        <w:t>What is the mean response of the respondents on the level of ease while using zoom technology for learning in Adeyemi Federal University of Education Ondo, Ondo State?</w:t>
      </w:r>
    </w:p>
    <w:p w14:paraId="4FC7CA1E" w14:textId="729419D4" w:rsidR="00494869" w:rsidRPr="0060189A" w:rsidRDefault="006E7EF4" w:rsidP="0060189A">
      <w:pPr>
        <w:spacing w:before="240" w:after="0" w:line="240" w:lineRule="auto"/>
        <w:ind w:leftChars="0" w:left="0" w:firstLineChars="0" w:firstLine="0"/>
        <w:jc w:val="both"/>
        <w:rPr>
          <w:rFonts w:asciiTheme="majorBidi" w:hAnsiTheme="majorBidi" w:cstheme="majorBidi"/>
          <w:b/>
          <w:sz w:val="20"/>
          <w:szCs w:val="20"/>
          <w:lang w:val="en-GB"/>
        </w:rPr>
      </w:pPr>
      <w:r w:rsidRPr="0060189A">
        <w:rPr>
          <w:rFonts w:asciiTheme="majorBidi" w:hAnsiTheme="majorBidi" w:cstheme="majorBidi"/>
          <w:b/>
          <w:sz w:val="20"/>
          <w:szCs w:val="20"/>
          <w:lang w:val="en-GB"/>
        </w:rPr>
        <w:t>Table 2</w:t>
      </w:r>
      <w:r w:rsidR="004C5D8F" w:rsidRPr="0060189A">
        <w:rPr>
          <w:rFonts w:asciiTheme="majorBidi" w:hAnsiTheme="majorBidi" w:cstheme="majorBidi"/>
          <w:b/>
          <w:sz w:val="20"/>
          <w:szCs w:val="20"/>
          <w:lang w:val="en-GB"/>
        </w:rPr>
        <w:t xml:space="preserve">: </w:t>
      </w:r>
      <w:r w:rsidRPr="0060189A">
        <w:rPr>
          <w:rFonts w:asciiTheme="majorBidi" w:hAnsiTheme="majorBidi" w:cstheme="majorBidi"/>
          <w:b/>
          <w:sz w:val="20"/>
          <w:szCs w:val="20"/>
          <w:lang w:val="en-GB"/>
        </w:rPr>
        <w:t>Perceived Ease of Use of Zoom Technology for Teaching and Learning</w:t>
      </w:r>
    </w:p>
    <w:tbl>
      <w:tblPr>
        <w:tblW w:w="9270" w:type="dxa"/>
        <w:tblLayout w:type="fixed"/>
        <w:tblLook w:val="04A0" w:firstRow="1" w:lastRow="0" w:firstColumn="1" w:lastColumn="0" w:noHBand="0" w:noVBand="1"/>
      </w:tblPr>
      <w:tblGrid>
        <w:gridCol w:w="4680"/>
        <w:gridCol w:w="720"/>
        <w:gridCol w:w="720"/>
        <w:gridCol w:w="720"/>
        <w:gridCol w:w="720"/>
        <w:gridCol w:w="810"/>
        <w:gridCol w:w="900"/>
      </w:tblGrid>
      <w:tr w:rsidR="00494869" w:rsidRPr="0060189A" w14:paraId="3598DB3C" w14:textId="77777777" w:rsidTr="002973F7">
        <w:trPr>
          <w:trHeight w:val="278"/>
        </w:trPr>
        <w:tc>
          <w:tcPr>
            <w:tcW w:w="4680" w:type="dxa"/>
            <w:tcBorders>
              <w:top w:val="single" w:sz="4" w:space="0" w:color="auto"/>
              <w:bottom w:val="single" w:sz="4" w:space="0" w:color="auto"/>
            </w:tcBorders>
            <w:shd w:val="clear" w:color="auto" w:fill="auto"/>
          </w:tcPr>
          <w:p w14:paraId="3EA1C7DA"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color w:val="000000"/>
                <w:sz w:val="20"/>
                <w:szCs w:val="20"/>
                <w:lang w:val="en-GB"/>
              </w:rPr>
              <w:t>Item</w:t>
            </w:r>
          </w:p>
        </w:tc>
        <w:tc>
          <w:tcPr>
            <w:tcW w:w="720" w:type="dxa"/>
            <w:tcBorders>
              <w:top w:val="single" w:sz="4" w:space="0" w:color="auto"/>
              <w:bottom w:val="single" w:sz="4" w:space="0" w:color="auto"/>
            </w:tcBorders>
            <w:shd w:val="clear" w:color="auto" w:fill="auto"/>
          </w:tcPr>
          <w:p w14:paraId="5F7CBFB3"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SA</w:t>
            </w:r>
          </w:p>
        </w:tc>
        <w:tc>
          <w:tcPr>
            <w:tcW w:w="720" w:type="dxa"/>
            <w:tcBorders>
              <w:top w:val="single" w:sz="4" w:space="0" w:color="auto"/>
              <w:bottom w:val="single" w:sz="4" w:space="0" w:color="auto"/>
            </w:tcBorders>
            <w:shd w:val="clear" w:color="auto" w:fill="auto"/>
          </w:tcPr>
          <w:p w14:paraId="4FD31722"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A</w:t>
            </w:r>
          </w:p>
        </w:tc>
        <w:tc>
          <w:tcPr>
            <w:tcW w:w="720" w:type="dxa"/>
            <w:tcBorders>
              <w:top w:val="single" w:sz="4" w:space="0" w:color="auto"/>
              <w:bottom w:val="single" w:sz="4" w:space="0" w:color="auto"/>
            </w:tcBorders>
            <w:shd w:val="clear" w:color="auto" w:fill="auto"/>
          </w:tcPr>
          <w:p w14:paraId="702B5CC6"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D</w:t>
            </w:r>
          </w:p>
        </w:tc>
        <w:tc>
          <w:tcPr>
            <w:tcW w:w="720" w:type="dxa"/>
            <w:tcBorders>
              <w:top w:val="single" w:sz="4" w:space="0" w:color="auto"/>
              <w:bottom w:val="single" w:sz="4" w:space="0" w:color="auto"/>
            </w:tcBorders>
            <w:shd w:val="clear" w:color="auto" w:fill="auto"/>
          </w:tcPr>
          <w:p w14:paraId="4A930793"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SD</w:t>
            </w:r>
          </w:p>
        </w:tc>
        <w:tc>
          <w:tcPr>
            <w:tcW w:w="810" w:type="dxa"/>
            <w:tcBorders>
              <w:top w:val="single" w:sz="4" w:space="0" w:color="auto"/>
              <w:bottom w:val="single" w:sz="4" w:space="0" w:color="auto"/>
            </w:tcBorders>
          </w:tcPr>
          <w:p w14:paraId="05965EC2" w14:textId="77777777" w:rsidR="00494869" w:rsidRPr="0060189A" w:rsidRDefault="006E7EF4" w:rsidP="0060189A">
            <w:pPr>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Mean</w:t>
            </w:r>
          </w:p>
        </w:tc>
        <w:tc>
          <w:tcPr>
            <w:tcW w:w="900" w:type="dxa"/>
            <w:tcBorders>
              <w:top w:val="single" w:sz="4" w:space="0" w:color="auto"/>
              <w:bottom w:val="single" w:sz="4" w:space="0" w:color="auto"/>
            </w:tcBorders>
          </w:tcPr>
          <w:p w14:paraId="74BDEF79" w14:textId="77777777" w:rsidR="00494869" w:rsidRPr="0060189A" w:rsidRDefault="006E7EF4" w:rsidP="0060189A">
            <w:pPr>
              <w:tabs>
                <w:tab w:val="left" w:pos="280"/>
              </w:tabs>
              <w:spacing w:after="0" w:line="240" w:lineRule="auto"/>
              <w:ind w:leftChars="0" w:left="0" w:firstLineChars="0" w:firstLine="0"/>
              <w:jc w:val="center"/>
              <w:rPr>
                <w:rFonts w:asciiTheme="majorBidi" w:hAnsiTheme="majorBidi" w:cstheme="majorBidi"/>
                <w:b/>
                <w:sz w:val="20"/>
                <w:szCs w:val="20"/>
              </w:rPr>
            </w:pPr>
            <w:r w:rsidRPr="0060189A">
              <w:rPr>
                <w:rFonts w:asciiTheme="majorBidi" w:hAnsiTheme="majorBidi" w:cstheme="majorBidi"/>
                <w:b/>
                <w:sz w:val="20"/>
                <w:szCs w:val="20"/>
              </w:rPr>
              <w:t>Std. D</w:t>
            </w:r>
          </w:p>
        </w:tc>
      </w:tr>
      <w:tr w:rsidR="00494869" w:rsidRPr="0060189A" w14:paraId="41D9A216" w14:textId="77777777" w:rsidTr="0060189A">
        <w:trPr>
          <w:trHeight w:val="377"/>
        </w:trPr>
        <w:tc>
          <w:tcPr>
            <w:tcW w:w="4680" w:type="dxa"/>
            <w:tcBorders>
              <w:top w:val="single" w:sz="4" w:space="0" w:color="auto"/>
            </w:tcBorders>
            <w:shd w:val="clear" w:color="auto" w:fill="auto"/>
          </w:tcPr>
          <w:p w14:paraId="441F6463"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I do not have confidence to use zoom technologies </w:t>
            </w:r>
          </w:p>
        </w:tc>
        <w:tc>
          <w:tcPr>
            <w:tcW w:w="720" w:type="dxa"/>
            <w:tcBorders>
              <w:top w:val="single" w:sz="4" w:space="0" w:color="auto"/>
            </w:tcBorders>
            <w:shd w:val="clear" w:color="auto" w:fill="auto"/>
          </w:tcPr>
          <w:p w14:paraId="035B10C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45</w:t>
            </w:r>
          </w:p>
        </w:tc>
        <w:tc>
          <w:tcPr>
            <w:tcW w:w="720" w:type="dxa"/>
            <w:tcBorders>
              <w:top w:val="single" w:sz="4" w:space="0" w:color="auto"/>
            </w:tcBorders>
            <w:shd w:val="clear" w:color="auto" w:fill="auto"/>
          </w:tcPr>
          <w:p w14:paraId="579F112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90</w:t>
            </w:r>
          </w:p>
        </w:tc>
        <w:tc>
          <w:tcPr>
            <w:tcW w:w="720" w:type="dxa"/>
            <w:tcBorders>
              <w:top w:val="single" w:sz="4" w:space="0" w:color="auto"/>
            </w:tcBorders>
            <w:shd w:val="clear" w:color="auto" w:fill="auto"/>
          </w:tcPr>
          <w:p w14:paraId="0C612EB4"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122</w:t>
            </w:r>
          </w:p>
        </w:tc>
        <w:tc>
          <w:tcPr>
            <w:tcW w:w="720" w:type="dxa"/>
            <w:tcBorders>
              <w:top w:val="single" w:sz="4" w:space="0" w:color="auto"/>
            </w:tcBorders>
            <w:shd w:val="clear" w:color="auto" w:fill="auto"/>
          </w:tcPr>
          <w:p w14:paraId="074971B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103</w:t>
            </w:r>
          </w:p>
        </w:tc>
        <w:tc>
          <w:tcPr>
            <w:tcW w:w="810" w:type="dxa"/>
            <w:tcBorders>
              <w:top w:val="single" w:sz="4" w:space="0" w:color="auto"/>
            </w:tcBorders>
          </w:tcPr>
          <w:p w14:paraId="279BD6B7"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2.21</w:t>
            </w:r>
          </w:p>
        </w:tc>
        <w:tc>
          <w:tcPr>
            <w:tcW w:w="900" w:type="dxa"/>
            <w:tcBorders>
              <w:top w:val="single" w:sz="4" w:space="0" w:color="auto"/>
            </w:tcBorders>
          </w:tcPr>
          <w:p w14:paraId="2088F988" w14:textId="36AFDC9E" w:rsidR="00494869" w:rsidRPr="0060189A" w:rsidRDefault="004C5D8F"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0.99</w:t>
            </w:r>
          </w:p>
        </w:tc>
      </w:tr>
      <w:tr w:rsidR="00494869" w:rsidRPr="0060189A" w14:paraId="7591BCA9" w14:textId="77777777" w:rsidTr="0060189A">
        <w:trPr>
          <w:trHeight w:val="387"/>
        </w:trPr>
        <w:tc>
          <w:tcPr>
            <w:tcW w:w="4680" w:type="dxa"/>
            <w:shd w:val="clear" w:color="auto" w:fill="auto"/>
          </w:tcPr>
          <w:p w14:paraId="552BEB00"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I belief that zoom technologies are too cumbersome for me to use </w:t>
            </w:r>
          </w:p>
        </w:tc>
        <w:tc>
          <w:tcPr>
            <w:tcW w:w="720" w:type="dxa"/>
            <w:shd w:val="clear" w:color="auto" w:fill="auto"/>
          </w:tcPr>
          <w:p w14:paraId="10E3440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38</w:t>
            </w:r>
          </w:p>
        </w:tc>
        <w:tc>
          <w:tcPr>
            <w:tcW w:w="720" w:type="dxa"/>
            <w:shd w:val="clear" w:color="auto" w:fill="auto"/>
          </w:tcPr>
          <w:p w14:paraId="79B4AE8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104</w:t>
            </w:r>
          </w:p>
        </w:tc>
        <w:tc>
          <w:tcPr>
            <w:tcW w:w="720" w:type="dxa"/>
            <w:shd w:val="clear" w:color="auto" w:fill="auto"/>
          </w:tcPr>
          <w:p w14:paraId="23978A6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151</w:t>
            </w:r>
          </w:p>
        </w:tc>
        <w:tc>
          <w:tcPr>
            <w:tcW w:w="720" w:type="dxa"/>
            <w:shd w:val="clear" w:color="auto" w:fill="auto"/>
          </w:tcPr>
          <w:p w14:paraId="07A4FE2A"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67</w:t>
            </w:r>
          </w:p>
        </w:tc>
        <w:tc>
          <w:tcPr>
            <w:tcW w:w="810" w:type="dxa"/>
          </w:tcPr>
          <w:p w14:paraId="5FB750F2"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2.31</w:t>
            </w:r>
          </w:p>
        </w:tc>
        <w:tc>
          <w:tcPr>
            <w:tcW w:w="900" w:type="dxa"/>
          </w:tcPr>
          <w:p w14:paraId="16A93CE4" w14:textId="13AF63F5" w:rsidR="00494869" w:rsidRPr="0060189A" w:rsidRDefault="004C5D8F"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0.89</w:t>
            </w:r>
          </w:p>
        </w:tc>
      </w:tr>
      <w:tr w:rsidR="00494869" w:rsidRPr="0060189A" w14:paraId="01D99F16" w14:textId="77777777" w:rsidTr="0060189A">
        <w:trPr>
          <w:trHeight w:val="477"/>
        </w:trPr>
        <w:tc>
          <w:tcPr>
            <w:tcW w:w="4680" w:type="dxa"/>
            <w:shd w:val="clear" w:color="auto" w:fill="auto"/>
          </w:tcPr>
          <w:p w14:paraId="72FF8452"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feel interaction with zoom technologies will be very beneficial</w:t>
            </w:r>
          </w:p>
        </w:tc>
        <w:tc>
          <w:tcPr>
            <w:tcW w:w="720" w:type="dxa"/>
            <w:shd w:val="clear" w:color="auto" w:fill="auto"/>
          </w:tcPr>
          <w:p w14:paraId="4F84316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132</w:t>
            </w:r>
          </w:p>
        </w:tc>
        <w:tc>
          <w:tcPr>
            <w:tcW w:w="720" w:type="dxa"/>
            <w:shd w:val="clear" w:color="auto" w:fill="auto"/>
          </w:tcPr>
          <w:p w14:paraId="1D6820C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108</w:t>
            </w:r>
          </w:p>
        </w:tc>
        <w:tc>
          <w:tcPr>
            <w:tcW w:w="720" w:type="dxa"/>
          </w:tcPr>
          <w:p w14:paraId="3EBD218B"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66</w:t>
            </w:r>
          </w:p>
        </w:tc>
        <w:tc>
          <w:tcPr>
            <w:tcW w:w="720" w:type="dxa"/>
            <w:shd w:val="clear" w:color="auto" w:fill="auto"/>
          </w:tcPr>
          <w:p w14:paraId="78BCA96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54</w:t>
            </w:r>
          </w:p>
        </w:tc>
        <w:tc>
          <w:tcPr>
            <w:tcW w:w="810" w:type="dxa"/>
          </w:tcPr>
          <w:p w14:paraId="78BB1746"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2.88</w:t>
            </w:r>
          </w:p>
        </w:tc>
        <w:tc>
          <w:tcPr>
            <w:tcW w:w="900" w:type="dxa"/>
          </w:tcPr>
          <w:p w14:paraId="3C78D03E"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1.07</w:t>
            </w:r>
          </w:p>
        </w:tc>
      </w:tr>
      <w:tr w:rsidR="00494869" w:rsidRPr="0060189A" w14:paraId="0B0BF8AF" w14:textId="77777777" w:rsidTr="0060189A">
        <w:trPr>
          <w:trHeight w:val="477"/>
        </w:trPr>
        <w:tc>
          <w:tcPr>
            <w:tcW w:w="4680" w:type="dxa"/>
            <w:shd w:val="clear" w:color="auto" w:fill="auto"/>
          </w:tcPr>
          <w:p w14:paraId="14B8CA30"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 feel it is easy to use zoom technologies</w:t>
            </w:r>
          </w:p>
        </w:tc>
        <w:tc>
          <w:tcPr>
            <w:tcW w:w="720" w:type="dxa"/>
            <w:shd w:val="clear" w:color="auto" w:fill="auto"/>
          </w:tcPr>
          <w:p w14:paraId="103159F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103</w:t>
            </w:r>
          </w:p>
        </w:tc>
        <w:tc>
          <w:tcPr>
            <w:tcW w:w="720" w:type="dxa"/>
            <w:shd w:val="clear" w:color="auto" w:fill="auto"/>
          </w:tcPr>
          <w:p w14:paraId="505486D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97</w:t>
            </w:r>
          </w:p>
        </w:tc>
        <w:tc>
          <w:tcPr>
            <w:tcW w:w="720" w:type="dxa"/>
          </w:tcPr>
          <w:p w14:paraId="55C5852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96</w:t>
            </w:r>
          </w:p>
        </w:tc>
        <w:tc>
          <w:tcPr>
            <w:tcW w:w="720" w:type="dxa"/>
            <w:shd w:val="clear" w:color="auto" w:fill="auto"/>
          </w:tcPr>
          <w:p w14:paraId="1590FE1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64</w:t>
            </w:r>
          </w:p>
        </w:tc>
        <w:tc>
          <w:tcPr>
            <w:tcW w:w="810" w:type="dxa"/>
          </w:tcPr>
          <w:p w14:paraId="767137B5"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2.66</w:t>
            </w:r>
          </w:p>
        </w:tc>
        <w:tc>
          <w:tcPr>
            <w:tcW w:w="900" w:type="dxa"/>
          </w:tcPr>
          <w:p w14:paraId="70731C27"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1.07</w:t>
            </w:r>
          </w:p>
        </w:tc>
      </w:tr>
      <w:tr w:rsidR="00494869" w:rsidRPr="0060189A" w14:paraId="7CC450A1" w14:textId="77777777" w:rsidTr="0060189A">
        <w:trPr>
          <w:trHeight w:val="477"/>
        </w:trPr>
        <w:tc>
          <w:tcPr>
            <w:tcW w:w="4680" w:type="dxa"/>
            <w:shd w:val="clear" w:color="auto" w:fill="auto"/>
          </w:tcPr>
          <w:p w14:paraId="6550166E"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I believe I have the necessary skills to use zoom technologies </w:t>
            </w:r>
          </w:p>
        </w:tc>
        <w:tc>
          <w:tcPr>
            <w:tcW w:w="720" w:type="dxa"/>
            <w:shd w:val="clear" w:color="auto" w:fill="auto"/>
          </w:tcPr>
          <w:p w14:paraId="4C797764"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220</w:t>
            </w:r>
          </w:p>
        </w:tc>
        <w:tc>
          <w:tcPr>
            <w:tcW w:w="720" w:type="dxa"/>
            <w:shd w:val="clear" w:color="auto" w:fill="auto"/>
          </w:tcPr>
          <w:p w14:paraId="6AE613B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110</w:t>
            </w:r>
          </w:p>
        </w:tc>
        <w:tc>
          <w:tcPr>
            <w:tcW w:w="720" w:type="dxa"/>
          </w:tcPr>
          <w:p w14:paraId="178F2BE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30</w:t>
            </w:r>
          </w:p>
        </w:tc>
        <w:tc>
          <w:tcPr>
            <w:tcW w:w="720" w:type="dxa"/>
            <w:shd w:val="clear" w:color="auto" w:fill="auto"/>
          </w:tcPr>
          <w:p w14:paraId="6A93D6EA"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0</w:t>
            </w:r>
          </w:p>
        </w:tc>
        <w:tc>
          <w:tcPr>
            <w:tcW w:w="810" w:type="dxa"/>
          </w:tcPr>
          <w:p w14:paraId="44A8D056"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3.44</w:t>
            </w:r>
          </w:p>
        </w:tc>
        <w:tc>
          <w:tcPr>
            <w:tcW w:w="900" w:type="dxa"/>
          </w:tcPr>
          <w:p w14:paraId="1B4D3A5A" w14:textId="4A9A5737" w:rsidR="00494869" w:rsidRPr="0060189A" w:rsidRDefault="004C5D8F"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0.65</w:t>
            </w:r>
          </w:p>
        </w:tc>
      </w:tr>
      <w:tr w:rsidR="00494869" w:rsidRPr="0060189A" w14:paraId="2BB7813C" w14:textId="77777777" w:rsidTr="0060189A">
        <w:trPr>
          <w:trHeight w:val="477"/>
        </w:trPr>
        <w:tc>
          <w:tcPr>
            <w:tcW w:w="4680" w:type="dxa"/>
            <w:shd w:val="clear" w:color="auto" w:fill="auto"/>
          </w:tcPr>
          <w:p w14:paraId="12562AB3"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It is easy to become skillful, if zoom technology is fully integrated</w:t>
            </w:r>
          </w:p>
        </w:tc>
        <w:tc>
          <w:tcPr>
            <w:tcW w:w="720" w:type="dxa"/>
            <w:shd w:val="clear" w:color="auto" w:fill="auto"/>
          </w:tcPr>
          <w:p w14:paraId="0EB0D26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131</w:t>
            </w:r>
          </w:p>
        </w:tc>
        <w:tc>
          <w:tcPr>
            <w:tcW w:w="720" w:type="dxa"/>
            <w:shd w:val="clear" w:color="auto" w:fill="auto"/>
          </w:tcPr>
          <w:p w14:paraId="30843D7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104</w:t>
            </w:r>
          </w:p>
        </w:tc>
        <w:tc>
          <w:tcPr>
            <w:tcW w:w="720" w:type="dxa"/>
          </w:tcPr>
          <w:p w14:paraId="5C36D0BA"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104</w:t>
            </w:r>
          </w:p>
        </w:tc>
        <w:tc>
          <w:tcPr>
            <w:tcW w:w="720" w:type="dxa"/>
            <w:shd w:val="clear" w:color="auto" w:fill="auto"/>
          </w:tcPr>
          <w:p w14:paraId="3DF248E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21</w:t>
            </w:r>
          </w:p>
        </w:tc>
        <w:tc>
          <w:tcPr>
            <w:tcW w:w="810" w:type="dxa"/>
          </w:tcPr>
          <w:p w14:paraId="12E2F3BA"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2.96</w:t>
            </w:r>
          </w:p>
        </w:tc>
        <w:tc>
          <w:tcPr>
            <w:tcW w:w="900" w:type="dxa"/>
          </w:tcPr>
          <w:p w14:paraId="27ACD015" w14:textId="1E10AF13" w:rsidR="00494869" w:rsidRPr="0060189A" w:rsidRDefault="004C5D8F"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0.94</w:t>
            </w:r>
          </w:p>
        </w:tc>
      </w:tr>
      <w:tr w:rsidR="00494869" w:rsidRPr="0060189A" w14:paraId="214EB14F" w14:textId="77777777" w:rsidTr="0060189A">
        <w:trPr>
          <w:trHeight w:val="477"/>
        </w:trPr>
        <w:tc>
          <w:tcPr>
            <w:tcW w:w="4680" w:type="dxa"/>
            <w:shd w:val="clear" w:color="auto" w:fill="auto"/>
          </w:tcPr>
          <w:p w14:paraId="39E598D7"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The use of zoom for instruction would enable me cover the course contents within the time frame of the college with ease.</w:t>
            </w:r>
          </w:p>
        </w:tc>
        <w:tc>
          <w:tcPr>
            <w:tcW w:w="720" w:type="dxa"/>
            <w:shd w:val="clear" w:color="auto" w:fill="auto"/>
          </w:tcPr>
          <w:p w14:paraId="382532DE"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190</w:t>
            </w:r>
          </w:p>
        </w:tc>
        <w:tc>
          <w:tcPr>
            <w:tcW w:w="720" w:type="dxa"/>
            <w:shd w:val="clear" w:color="auto" w:fill="auto"/>
          </w:tcPr>
          <w:p w14:paraId="061D426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135</w:t>
            </w:r>
          </w:p>
        </w:tc>
        <w:tc>
          <w:tcPr>
            <w:tcW w:w="720" w:type="dxa"/>
          </w:tcPr>
          <w:p w14:paraId="2B89DF8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22</w:t>
            </w:r>
          </w:p>
        </w:tc>
        <w:tc>
          <w:tcPr>
            <w:tcW w:w="720" w:type="dxa"/>
            <w:shd w:val="clear" w:color="auto" w:fill="auto"/>
          </w:tcPr>
          <w:p w14:paraId="63523ED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13</w:t>
            </w:r>
          </w:p>
        </w:tc>
        <w:tc>
          <w:tcPr>
            <w:tcW w:w="810" w:type="dxa"/>
          </w:tcPr>
          <w:p w14:paraId="6542ED9E"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3.39</w:t>
            </w:r>
          </w:p>
        </w:tc>
        <w:tc>
          <w:tcPr>
            <w:tcW w:w="900" w:type="dxa"/>
          </w:tcPr>
          <w:p w14:paraId="53A2A2DC" w14:textId="01193A6E" w:rsidR="00494869" w:rsidRPr="0060189A" w:rsidRDefault="004C5D8F"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0.76</w:t>
            </w:r>
          </w:p>
        </w:tc>
      </w:tr>
      <w:tr w:rsidR="00494869" w:rsidRPr="0060189A" w14:paraId="2016BF1A" w14:textId="77777777" w:rsidTr="0060189A">
        <w:trPr>
          <w:trHeight w:val="477"/>
        </w:trPr>
        <w:tc>
          <w:tcPr>
            <w:tcW w:w="4680" w:type="dxa"/>
            <w:shd w:val="clear" w:color="auto" w:fill="auto"/>
          </w:tcPr>
          <w:p w14:paraId="62F4DFF1"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Zoom web application is user friendly to me</w:t>
            </w:r>
          </w:p>
        </w:tc>
        <w:tc>
          <w:tcPr>
            <w:tcW w:w="720" w:type="dxa"/>
            <w:shd w:val="clear" w:color="auto" w:fill="auto"/>
          </w:tcPr>
          <w:p w14:paraId="673FFBE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109</w:t>
            </w:r>
          </w:p>
        </w:tc>
        <w:tc>
          <w:tcPr>
            <w:tcW w:w="720" w:type="dxa"/>
            <w:shd w:val="clear" w:color="auto" w:fill="auto"/>
          </w:tcPr>
          <w:p w14:paraId="1CAF1D6A"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184</w:t>
            </w:r>
          </w:p>
        </w:tc>
        <w:tc>
          <w:tcPr>
            <w:tcW w:w="720" w:type="dxa"/>
          </w:tcPr>
          <w:p w14:paraId="05083F3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50</w:t>
            </w:r>
          </w:p>
        </w:tc>
        <w:tc>
          <w:tcPr>
            <w:tcW w:w="720" w:type="dxa"/>
            <w:shd w:val="clear" w:color="auto" w:fill="auto"/>
          </w:tcPr>
          <w:p w14:paraId="286D839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17</w:t>
            </w:r>
          </w:p>
        </w:tc>
        <w:tc>
          <w:tcPr>
            <w:tcW w:w="810" w:type="dxa"/>
          </w:tcPr>
          <w:p w14:paraId="0C5EC9B9"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3.07</w:t>
            </w:r>
          </w:p>
        </w:tc>
        <w:tc>
          <w:tcPr>
            <w:tcW w:w="900" w:type="dxa"/>
          </w:tcPr>
          <w:p w14:paraId="2B6D6DB7" w14:textId="3FE34F39" w:rsidR="00494869" w:rsidRPr="0060189A" w:rsidRDefault="004C5D8F"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0.79</w:t>
            </w:r>
          </w:p>
        </w:tc>
      </w:tr>
      <w:tr w:rsidR="00494869" w:rsidRPr="0060189A" w14:paraId="0E5269EE" w14:textId="77777777" w:rsidTr="0060189A">
        <w:trPr>
          <w:trHeight w:val="477"/>
        </w:trPr>
        <w:tc>
          <w:tcPr>
            <w:tcW w:w="4680" w:type="dxa"/>
            <w:shd w:val="clear" w:color="auto" w:fill="auto"/>
          </w:tcPr>
          <w:p w14:paraId="23AE1613"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The flexibility of zoom technology would ensure speedy dissemination of information easily. </w:t>
            </w:r>
          </w:p>
        </w:tc>
        <w:tc>
          <w:tcPr>
            <w:tcW w:w="720" w:type="dxa"/>
            <w:shd w:val="clear" w:color="auto" w:fill="auto"/>
          </w:tcPr>
          <w:p w14:paraId="6891914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152</w:t>
            </w:r>
          </w:p>
        </w:tc>
        <w:tc>
          <w:tcPr>
            <w:tcW w:w="720" w:type="dxa"/>
            <w:shd w:val="clear" w:color="auto" w:fill="auto"/>
          </w:tcPr>
          <w:p w14:paraId="337EF10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100</w:t>
            </w:r>
          </w:p>
        </w:tc>
        <w:tc>
          <w:tcPr>
            <w:tcW w:w="720" w:type="dxa"/>
          </w:tcPr>
          <w:p w14:paraId="27F0DDFA"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70</w:t>
            </w:r>
          </w:p>
        </w:tc>
        <w:tc>
          <w:tcPr>
            <w:tcW w:w="720" w:type="dxa"/>
            <w:shd w:val="clear" w:color="auto" w:fill="auto"/>
          </w:tcPr>
          <w:p w14:paraId="5E808A2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38</w:t>
            </w:r>
          </w:p>
        </w:tc>
        <w:tc>
          <w:tcPr>
            <w:tcW w:w="810" w:type="dxa"/>
          </w:tcPr>
          <w:p w14:paraId="0440B4D7"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3.02</w:t>
            </w:r>
          </w:p>
        </w:tc>
        <w:tc>
          <w:tcPr>
            <w:tcW w:w="900" w:type="dxa"/>
          </w:tcPr>
          <w:p w14:paraId="4166583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1.02</w:t>
            </w:r>
          </w:p>
        </w:tc>
      </w:tr>
      <w:tr w:rsidR="00494869" w:rsidRPr="0060189A" w14:paraId="4037831A" w14:textId="77777777" w:rsidTr="0060189A">
        <w:trPr>
          <w:trHeight w:val="477"/>
        </w:trPr>
        <w:tc>
          <w:tcPr>
            <w:tcW w:w="4680" w:type="dxa"/>
            <w:shd w:val="clear" w:color="auto" w:fill="auto"/>
          </w:tcPr>
          <w:p w14:paraId="0AB69B4B"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Zoom technology makes my academic works easy and faster</w:t>
            </w:r>
          </w:p>
        </w:tc>
        <w:tc>
          <w:tcPr>
            <w:tcW w:w="720" w:type="dxa"/>
            <w:shd w:val="clear" w:color="auto" w:fill="auto"/>
          </w:tcPr>
          <w:p w14:paraId="1A7038D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117</w:t>
            </w:r>
          </w:p>
        </w:tc>
        <w:tc>
          <w:tcPr>
            <w:tcW w:w="720" w:type="dxa"/>
            <w:shd w:val="clear" w:color="auto" w:fill="auto"/>
          </w:tcPr>
          <w:p w14:paraId="5E40F9C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101</w:t>
            </w:r>
          </w:p>
        </w:tc>
        <w:tc>
          <w:tcPr>
            <w:tcW w:w="720" w:type="dxa"/>
          </w:tcPr>
          <w:p w14:paraId="7DBB1C2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104</w:t>
            </w:r>
          </w:p>
        </w:tc>
        <w:tc>
          <w:tcPr>
            <w:tcW w:w="720" w:type="dxa"/>
            <w:shd w:val="clear" w:color="auto" w:fill="auto"/>
          </w:tcPr>
          <w:p w14:paraId="0E352F9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38</w:t>
            </w:r>
          </w:p>
        </w:tc>
        <w:tc>
          <w:tcPr>
            <w:tcW w:w="810" w:type="dxa"/>
          </w:tcPr>
          <w:p w14:paraId="296E5DC9"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2.83</w:t>
            </w:r>
          </w:p>
        </w:tc>
        <w:tc>
          <w:tcPr>
            <w:tcW w:w="900" w:type="dxa"/>
          </w:tcPr>
          <w:p w14:paraId="0A10C3E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1.00</w:t>
            </w:r>
          </w:p>
        </w:tc>
      </w:tr>
      <w:tr w:rsidR="00494869" w:rsidRPr="0060189A" w14:paraId="1278CE46" w14:textId="77777777" w:rsidTr="002973F7">
        <w:trPr>
          <w:trHeight w:val="252"/>
        </w:trPr>
        <w:tc>
          <w:tcPr>
            <w:tcW w:w="7560" w:type="dxa"/>
            <w:gridSpan w:val="5"/>
            <w:tcBorders>
              <w:bottom w:val="single" w:sz="4" w:space="0" w:color="auto"/>
            </w:tcBorders>
            <w:shd w:val="clear" w:color="auto" w:fill="auto"/>
          </w:tcPr>
          <w:p w14:paraId="2CAD59A8"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b/>
                <w:color w:val="000000"/>
                <w:sz w:val="20"/>
                <w:szCs w:val="20"/>
              </w:rPr>
            </w:pPr>
            <w:r w:rsidRPr="0060189A">
              <w:rPr>
                <w:rFonts w:asciiTheme="majorBidi" w:hAnsiTheme="majorBidi" w:cstheme="majorBidi"/>
                <w:b/>
                <w:color w:val="000000"/>
                <w:sz w:val="20"/>
                <w:szCs w:val="20"/>
              </w:rPr>
              <w:t>Weighted Average</w:t>
            </w:r>
          </w:p>
        </w:tc>
        <w:tc>
          <w:tcPr>
            <w:tcW w:w="1710" w:type="dxa"/>
            <w:gridSpan w:val="2"/>
            <w:tcBorders>
              <w:bottom w:val="single" w:sz="4" w:space="0" w:color="auto"/>
            </w:tcBorders>
          </w:tcPr>
          <w:p w14:paraId="11555A6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b/>
                <w:color w:val="000000"/>
                <w:sz w:val="20"/>
                <w:szCs w:val="20"/>
              </w:rPr>
            </w:pPr>
            <w:r w:rsidRPr="0060189A">
              <w:rPr>
                <w:rFonts w:asciiTheme="majorBidi" w:hAnsiTheme="majorBidi" w:cstheme="majorBidi"/>
                <w:b/>
                <w:color w:val="000000"/>
                <w:sz w:val="20"/>
                <w:szCs w:val="20"/>
              </w:rPr>
              <w:t>2.88</w:t>
            </w:r>
          </w:p>
        </w:tc>
      </w:tr>
    </w:tbl>
    <w:p w14:paraId="3F8E0C27" w14:textId="77777777" w:rsidR="00494869" w:rsidRPr="0060189A" w:rsidRDefault="006E7EF4" w:rsidP="0060189A">
      <w:pPr>
        <w:spacing w:after="0" w:line="240" w:lineRule="auto"/>
        <w:ind w:leftChars="0" w:left="0" w:firstLineChars="0" w:firstLine="0"/>
        <w:rPr>
          <w:rFonts w:asciiTheme="majorBidi" w:hAnsiTheme="majorBidi" w:cstheme="majorBidi"/>
          <w:sz w:val="20"/>
          <w:szCs w:val="20"/>
        </w:rPr>
      </w:pPr>
      <w:r w:rsidRPr="0060189A">
        <w:rPr>
          <w:rFonts w:asciiTheme="majorBidi" w:hAnsiTheme="majorBidi" w:cstheme="majorBidi"/>
          <w:b/>
          <w:sz w:val="20"/>
          <w:szCs w:val="20"/>
        </w:rPr>
        <w:t xml:space="preserve">Key; </w:t>
      </w:r>
      <w:r w:rsidRPr="0060189A">
        <w:rPr>
          <w:rFonts w:asciiTheme="majorBidi" w:hAnsiTheme="majorBidi" w:cstheme="majorBidi"/>
          <w:b/>
          <w:i/>
          <w:sz w:val="20"/>
          <w:szCs w:val="20"/>
        </w:rPr>
        <w:t>SD</w:t>
      </w:r>
      <w:r w:rsidRPr="0060189A">
        <w:rPr>
          <w:rFonts w:asciiTheme="majorBidi" w:hAnsiTheme="majorBidi" w:cstheme="majorBidi"/>
          <w:b/>
          <w:sz w:val="20"/>
          <w:szCs w:val="20"/>
        </w:rPr>
        <w:t xml:space="preserve"> = </w:t>
      </w:r>
      <w:r w:rsidRPr="0060189A">
        <w:rPr>
          <w:rFonts w:asciiTheme="majorBidi" w:hAnsiTheme="majorBidi" w:cstheme="majorBidi"/>
          <w:sz w:val="20"/>
          <w:szCs w:val="20"/>
        </w:rPr>
        <w:t>Strongly Disagree,</w:t>
      </w:r>
      <w:r w:rsidRPr="0060189A">
        <w:rPr>
          <w:rFonts w:asciiTheme="majorBidi" w:hAnsiTheme="majorBidi" w:cstheme="majorBidi"/>
          <w:b/>
          <w:sz w:val="20"/>
          <w:szCs w:val="20"/>
        </w:rPr>
        <w:t xml:space="preserve"> D = </w:t>
      </w:r>
      <w:r w:rsidRPr="0060189A">
        <w:rPr>
          <w:rFonts w:asciiTheme="majorBidi" w:hAnsiTheme="majorBidi" w:cstheme="majorBidi"/>
          <w:sz w:val="20"/>
          <w:szCs w:val="20"/>
        </w:rPr>
        <w:t>Disagree,</w:t>
      </w:r>
      <w:r w:rsidRPr="0060189A">
        <w:rPr>
          <w:rFonts w:asciiTheme="majorBidi" w:hAnsiTheme="majorBidi" w:cstheme="majorBidi"/>
          <w:b/>
          <w:sz w:val="20"/>
          <w:szCs w:val="20"/>
        </w:rPr>
        <w:t xml:space="preserve"> A = </w:t>
      </w:r>
      <w:r w:rsidRPr="0060189A">
        <w:rPr>
          <w:rFonts w:asciiTheme="majorBidi" w:hAnsiTheme="majorBidi" w:cstheme="majorBidi"/>
          <w:sz w:val="20"/>
          <w:szCs w:val="20"/>
        </w:rPr>
        <w:t>Agree,</w:t>
      </w:r>
      <w:r w:rsidRPr="0060189A">
        <w:rPr>
          <w:rFonts w:asciiTheme="majorBidi" w:hAnsiTheme="majorBidi" w:cstheme="majorBidi"/>
          <w:b/>
          <w:sz w:val="20"/>
          <w:szCs w:val="20"/>
        </w:rPr>
        <w:t xml:space="preserve"> SA = </w:t>
      </w:r>
      <w:r w:rsidRPr="0060189A">
        <w:rPr>
          <w:rFonts w:asciiTheme="majorBidi" w:hAnsiTheme="majorBidi" w:cstheme="majorBidi"/>
          <w:sz w:val="20"/>
          <w:szCs w:val="20"/>
        </w:rPr>
        <w:t>Strongly Agree</w:t>
      </w:r>
    </w:p>
    <w:p w14:paraId="016E8C54" w14:textId="67A8EF00" w:rsidR="00494869" w:rsidRPr="0060189A" w:rsidRDefault="006E7EF4" w:rsidP="0060189A">
      <w:pPr>
        <w:spacing w:after="0" w:line="240" w:lineRule="auto"/>
        <w:ind w:leftChars="0" w:left="0" w:firstLineChars="0" w:firstLine="0"/>
        <w:rPr>
          <w:rFonts w:asciiTheme="majorBidi" w:hAnsiTheme="majorBidi" w:cstheme="majorBidi"/>
          <w:sz w:val="20"/>
          <w:szCs w:val="20"/>
        </w:rPr>
      </w:pPr>
      <w:r w:rsidRPr="0060189A">
        <w:rPr>
          <w:rFonts w:asciiTheme="majorBidi" w:hAnsiTheme="majorBidi" w:cstheme="majorBidi"/>
          <w:b/>
          <w:sz w:val="20"/>
          <w:szCs w:val="20"/>
          <w:u w:val="single"/>
        </w:rPr>
        <w:t>Decision Value:</w:t>
      </w:r>
      <w:r w:rsidRPr="0060189A">
        <w:rPr>
          <w:rFonts w:asciiTheme="majorBidi" w:hAnsiTheme="majorBidi" w:cstheme="majorBidi"/>
          <w:b/>
          <w:sz w:val="20"/>
          <w:szCs w:val="20"/>
        </w:rPr>
        <w:t xml:space="preserve"> </w:t>
      </w:r>
      <w:r w:rsidRPr="0060189A">
        <w:rPr>
          <w:rFonts w:asciiTheme="majorBidi" w:hAnsiTheme="majorBidi" w:cstheme="majorBidi"/>
          <w:b/>
          <w:i/>
          <w:iCs/>
          <w:sz w:val="20"/>
          <w:szCs w:val="20"/>
          <w:lang w:val="en-GB"/>
        </w:rPr>
        <w:t xml:space="preserve">Low </w:t>
      </w:r>
      <w:r w:rsidRPr="0060189A">
        <w:rPr>
          <w:rFonts w:asciiTheme="majorBidi" w:hAnsiTheme="majorBidi" w:cstheme="majorBidi"/>
          <w:b/>
          <w:i/>
          <w:iCs/>
          <w:sz w:val="20"/>
          <w:szCs w:val="20"/>
        </w:rPr>
        <w:t>=</w:t>
      </w:r>
      <w:r w:rsidRPr="0060189A">
        <w:rPr>
          <w:rFonts w:asciiTheme="majorBidi" w:hAnsiTheme="majorBidi" w:cstheme="majorBidi"/>
          <w:b/>
          <w:sz w:val="20"/>
          <w:szCs w:val="20"/>
        </w:rPr>
        <w:t xml:space="preserve"> </w:t>
      </w:r>
      <w:r w:rsidRPr="0060189A">
        <w:rPr>
          <w:rFonts w:asciiTheme="majorBidi" w:hAnsiTheme="majorBidi" w:cstheme="majorBidi"/>
          <w:sz w:val="20"/>
          <w:szCs w:val="20"/>
        </w:rPr>
        <w:t xml:space="preserve">0.00-2.44, </w:t>
      </w:r>
      <w:r w:rsidRPr="0060189A">
        <w:rPr>
          <w:rFonts w:asciiTheme="majorBidi" w:hAnsiTheme="majorBidi" w:cstheme="majorBidi"/>
          <w:b/>
          <w:bCs/>
          <w:i/>
          <w:iCs/>
          <w:sz w:val="20"/>
          <w:szCs w:val="20"/>
          <w:lang w:val="en-GB"/>
        </w:rPr>
        <w:t>High</w:t>
      </w:r>
      <w:r w:rsidRPr="0060189A">
        <w:rPr>
          <w:rFonts w:asciiTheme="majorBidi" w:hAnsiTheme="majorBidi" w:cstheme="majorBidi"/>
          <w:b/>
          <w:bCs/>
          <w:i/>
          <w:iCs/>
          <w:sz w:val="20"/>
          <w:szCs w:val="20"/>
        </w:rPr>
        <w:t xml:space="preserve"> =</w:t>
      </w:r>
      <w:r w:rsidRPr="0060189A">
        <w:rPr>
          <w:rFonts w:asciiTheme="majorBidi" w:hAnsiTheme="majorBidi" w:cstheme="majorBidi"/>
          <w:sz w:val="20"/>
          <w:szCs w:val="20"/>
        </w:rPr>
        <w:t xml:space="preserve"> 2.45-4.00</w:t>
      </w:r>
    </w:p>
    <w:p w14:paraId="090A2E16"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Table 2 shows the perceived ease of use of zoom technology for learning among undergraduates in AFUED. The table shows that the undergraduates disagreed that: they do not have confidence to use zoom technologies</w:t>
      </w:r>
      <w:r w:rsidRPr="0060189A">
        <w:rPr>
          <w:rFonts w:asciiTheme="majorBidi" w:hAnsiTheme="majorBidi" w:cstheme="majorBidi"/>
          <w:sz w:val="20"/>
          <w:szCs w:val="20"/>
          <w:lang w:val="en-GB"/>
        </w:rPr>
        <w:t xml:space="preserve"> </w:t>
      </w:r>
      <w:r w:rsidRPr="0060189A">
        <w:rPr>
          <w:rFonts w:asciiTheme="majorBidi" w:hAnsiTheme="majorBidi" w:cstheme="majorBidi"/>
          <w:sz w:val="20"/>
          <w:szCs w:val="20"/>
        </w:rPr>
        <w:t>(</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2</w:t>
      </w:r>
      <w:r w:rsidRPr="0060189A">
        <w:rPr>
          <w:rFonts w:asciiTheme="majorBidi" w:hAnsiTheme="majorBidi" w:cstheme="majorBidi"/>
          <w:sz w:val="20"/>
          <w:szCs w:val="20"/>
          <w:lang w:val="en-GB"/>
        </w:rPr>
        <w:t>.21</w:t>
      </w:r>
      <w:r w:rsidRPr="0060189A">
        <w:rPr>
          <w:rFonts w:asciiTheme="majorBidi" w:hAnsiTheme="majorBidi" w:cstheme="majorBidi"/>
          <w:sz w:val="20"/>
          <w:szCs w:val="20"/>
        </w:rPr>
        <w:t>) and belief that zoom technologies are too cumbersome for me to use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2.31</w:t>
      </w:r>
      <w:r w:rsidRPr="0060189A">
        <w:rPr>
          <w:rFonts w:asciiTheme="majorBidi" w:hAnsiTheme="majorBidi" w:cstheme="majorBidi"/>
          <w:sz w:val="20"/>
          <w:szCs w:val="20"/>
        </w:rPr>
        <w:t>). Furthermore, the table also shows that the undergraduates agreed to the following: feel interaction with zoom technologies will be very beneficial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2.88</w:t>
      </w:r>
      <w:r w:rsidRPr="0060189A">
        <w:rPr>
          <w:rFonts w:asciiTheme="majorBidi" w:hAnsiTheme="majorBidi" w:cstheme="majorBidi"/>
          <w:sz w:val="20"/>
          <w:szCs w:val="20"/>
        </w:rPr>
        <w:t>), feel it is easy to use zoom technologies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2.66</w:t>
      </w:r>
      <w:r w:rsidRPr="0060189A">
        <w:rPr>
          <w:rFonts w:asciiTheme="majorBidi" w:hAnsiTheme="majorBidi" w:cstheme="majorBidi"/>
          <w:sz w:val="20"/>
          <w:szCs w:val="20"/>
        </w:rPr>
        <w:t>), believe they have the necessary skills to use zoom technologies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3.44), it is easy to become skillful, if zoom technology is fully integrated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2.96), the use of zoom for instruction would enable them cover the course contents within the time frame of the college with ease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3.39), Zoom web application is user friendly to them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3.07), the flexibility of zoom technology would ensure speedy dissemination of information easily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3.02), and Zoom technology makes my academic works easy and faster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2.83). </w:t>
      </w:r>
      <w:r w:rsidRPr="0060189A">
        <w:rPr>
          <w:rFonts w:asciiTheme="majorBidi" w:eastAsia="SimSun" w:hAnsiTheme="majorBidi" w:cstheme="majorBidi"/>
          <w:sz w:val="20"/>
          <w:szCs w:val="20"/>
        </w:rPr>
        <w:t xml:space="preserve">Meanwhile, based on the value of the weighted average (2.88 out of 4.00 maximum value obtainable) which falls, within the decision value for </w:t>
      </w:r>
      <w:r w:rsidRPr="0060189A">
        <w:rPr>
          <w:rFonts w:asciiTheme="majorBidi" w:eastAsia="SimSun" w:hAnsiTheme="majorBidi" w:cstheme="majorBidi"/>
          <w:bCs/>
          <w:i/>
          <w:sz w:val="20"/>
          <w:szCs w:val="20"/>
        </w:rPr>
        <w:t>high,</w:t>
      </w:r>
      <w:r w:rsidRPr="0060189A">
        <w:rPr>
          <w:rFonts w:asciiTheme="majorBidi" w:eastAsia="SimSun" w:hAnsiTheme="majorBidi" w:cstheme="majorBidi"/>
          <w:bCs/>
          <w:sz w:val="20"/>
          <w:szCs w:val="20"/>
        </w:rPr>
        <w:t xml:space="preserve"> </w:t>
      </w:r>
      <w:r w:rsidRPr="0060189A">
        <w:rPr>
          <w:rFonts w:asciiTheme="majorBidi" w:eastAsia="SimSun" w:hAnsiTheme="majorBidi" w:cstheme="majorBidi"/>
          <w:sz w:val="20"/>
          <w:szCs w:val="20"/>
        </w:rPr>
        <w:t xml:space="preserve">it can be inferred that </w:t>
      </w:r>
      <w:r w:rsidRPr="0060189A">
        <w:rPr>
          <w:rFonts w:asciiTheme="majorBidi" w:hAnsiTheme="majorBidi" w:cstheme="majorBidi"/>
          <w:sz w:val="20"/>
          <w:szCs w:val="20"/>
        </w:rPr>
        <w:t>the perceived ease of use of Zoom Technology for teaching and learning among undergraduates’ students in Adeyemi Federal University of Education (AFUED) is high.</w:t>
      </w:r>
    </w:p>
    <w:p w14:paraId="590B8676" w14:textId="77777777" w:rsidR="0060189A" w:rsidRDefault="006E7EF4" w:rsidP="0060189A">
      <w:pPr>
        <w:spacing w:before="240"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b/>
          <w:sz w:val="20"/>
          <w:szCs w:val="20"/>
        </w:rPr>
        <w:t>Research Question 3:</w:t>
      </w:r>
    </w:p>
    <w:p w14:paraId="6696C4FA" w14:textId="2A3237C2"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What is the mean response of the respondents on the challenges while using zoom technology for learning in Adeyemi Federal University of Education Ondo, Ondo State?</w:t>
      </w:r>
    </w:p>
    <w:p w14:paraId="410F9EFF" w14:textId="77777777" w:rsidR="00494869" w:rsidRPr="0060189A" w:rsidRDefault="006E7EF4" w:rsidP="0060189A">
      <w:pPr>
        <w:spacing w:before="240" w:after="0" w:line="240" w:lineRule="auto"/>
        <w:ind w:leftChars="0" w:left="0" w:firstLineChars="0" w:firstLine="0"/>
        <w:jc w:val="both"/>
        <w:rPr>
          <w:rFonts w:asciiTheme="majorBidi" w:hAnsiTheme="majorBidi" w:cstheme="majorBidi"/>
          <w:b/>
          <w:iCs/>
          <w:sz w:val="20"/>
          <w:szCs w:val="20"/>
          <w:lang w:val="en-GB"/>
        </w:rPr>
      </w:pPr>
      <w:r w:rsidRPr="0060189A">
        <w:rPr>
          <w:rFonts w:asciiTheme="majorBidi" w:hAnsiTheme="majorBidi" w:cstheme="majorBidi"/>
          <w:b/>
          <w:iCs/>
          <w:sz w:val="20"/>
          <w:szCs w:val="20"/>
          <w:lang w:val="en-GB"/>
        </w:rPr>
        <w:lastRenderedPageBreak/>
        <w:t>Challenges Undergraduate Faced in Using Zoom Technology for Teaching and Learning</w:t>
      </w:r>
    </w:p>
    <w:tbl>
      <w:tblPr>
        <w:tblW w:w="9630" w:type="dxa"/>
        <w:tblLayout w:type="fixed"/>
        <w:tblLook w:val="04A0" w:firstRow="1" w:lastRow="0" w:firstColumn="1" w:lastColumn="0" w:noHBand="0" w:noVBand="1"/>
      </w:tblPr>
      <w:tblGrid>
        <w:gridCol w:w="3870"/>
        <w:gridCol w:w="720"/>
        <w:gridCol w:w="720"/>
        <w:gridCol w:w="720"/>
        <w:gridCol w:w="720"/>
        <w:gridCol w:w="810"/>
        <w:gridCol w:w="900"/>
        <w:gridCol w:w="1170"/>
      </w:tblGrid>
      <w:tr w:rsidR="00494869" w:rsidRPr="0060189A" w14:paraId="0B93FE93" w14:textId="77777777" w:rsidTr="0060189A">
        <w:trPr>
          <w:trHeight w:val="314"/>
        </w:trPr>
        <w:tc>
          <w:tcPr>
            <w:tcW w:w="3870" w:type="dxa"/>
            <w:tcBorders>
              <w:top w:val="single" w:sz="4" w:space="0" w:color="auto"/>
              <w:bottom w:val="single" w:sz="4" w:space="0" w:color="auto"/>
            </w:tcBorders>
            <w:shd w:val="clear" w:color="auto" w:fill="auto"/>
          </w:tcPr>
          <w:p w14:paraId="0F537BA6" w14:textId="77777777" w:rsidR="00494869" w:rsidRPr="0060189A" w:rsidRDefault="006E7EF4" w:rsidP="0060189A">
            <w:pPr>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color w:val="000000"/>
                <w:sz w:val="20"/>
                <w:szCs w:val="20"/>
                <w:lang w:val="en-GB"/>
              </w:rPr>
              <w:t>Item</w:t>
            </w:r>
          </w:p>
        </w:tc>
        <w:tc>
          <w:tcPr>
            <w:tcW w:w="720" w:type="dxa"/>
            <w:tcBorders>
              <w:top w:val="single" w:sz="4" w:space="0" w:color="auto"/>
              <w:bottom w:val="single" w:sz="4" w:space="0" w:color="auto"/>
            </w:tcBorders>
            <w:shd w:val="clear" w:color="auto" w:fill="auto"/>
          </w:tcPr>
          <w:p w14:paraId="10BB4F12" w14:textId="77777777" w:rsidR="00494869" w:rsidRPr="0060189A" w:rsidRDefault="006E7EF4" w:rsidP="0060189A">
            <w:pPr>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sz w:val="20"/>
                <w:szCs w:val="20"/>
              </w:rPr>
              <w:t>SA</w:t>
            </w:r>
          </w:p>
        </w:tc>
        <w:tc>
          <w:tcPr>
            <w:tcW w:w="720" w:type="dxa"/>
            <w:tcBorders>
              <w:top w:val="single" w:sz="4" w:space="0" w:color="auto"/>
              <w:bottom w:val="single" w:sz="4" w:space="0" w:color="auto"/>
            </w:tcBorders>
            <w:shd w:val="clear" w:color="auto" w:fill="auto"/>
          </w:tcPr>
          <w:p w14:paraId="7CD52F1E" w14:textId="77777777" w:rsidR="00494869" w:rsidRPr="0060189A" w:rsidRDefault="006E7EF4" w:rsidP="0060189A">
            <w:pPr>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sz w:val="20"/>
                <w:szCs w:val="20"/>
              </w:rPr>
              <w:t>A</w:t>
            </w:r>
          </w:p>
        </w:tc>
        <w:tc>
          <w:tcPr>
            <w:tcW w:w="720" w:type="dxa"/>
            <w:tcBorders>
              <w:top w:val="single" w:sz="4" w:space="0" w:color="auto"/>
              <w:bottom w:val="single" w:sz="4" w:space="0" w:color="auto"/>
            </w:tcBorders>
            <w:shd w:val="clear" w:color="auto" w:fill="auto"/>
          </w:tcPr>
          <w:p w14:paraId="197D79FA" w14:textId="77777777" w:rsidR="00494869" w:rsidRPr="0060189A" w:rsidRDefault="006E7EF4" w:rsidP="0060189A">
            <w:pPr>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sz w:val="20"/>
                <w:szCs w:val="20"/>
              </w:rPr>
              <w:t>D</w:t>
            </w:r>
          </w:p>
        </w:tc>
        <w:tc>
          <w:tcPr>
            <w:tcW w:w="720" w:type="dxa"/>
            <w:tcBorders>
              <w:top w:val="single" w:sz="4" w:space="0" w:color="auto"/>
              <w:bottom w:val="single" w:sz="4" w:space="0" w:color="auto"/>
            </w:tcBorders>
            <w:shd w:val="clear" w:color="auto" w:fill="auto"/>
          </w:tcPr>
          <w:p w14:paraId="7DBD2AD5" w14:textId="77777777" w:rsidR="00494869" w:rsidRPr="0060189A" w:rsidRDefault="006E7EF4" w:rsidP="0060189A">
            <w:pPr>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sz w:val="20"/>
                <w:szCs w:val="20"/>
              </w:rPr>
              <w:t>SD</w:t>
            </w:r>
          </w:p>
        </w:tc>
        <w:tc>
          <w:tcPr>
            <w:tcW w:w="810" w:type="dxa"/>
            <w:tcBorders>
              <w:top w:val="single" w:sz="4" w:space="0" w:color="auto"/>
              <w:bottom w:val="single" w:sz="4" w:space="0" w:color="auto"/>
            </w:tcBorders>
          </w:tcPr>
          <w:p w14:paraId="5D21245D" w14:textId="77777777" w:rsidR="00494869" w:rsidRPr="0060189A" w:rsidRDefault="006E7EF4" w:rsidP="0060189A">
            <w:pPr>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sz w:val="20"/>
                <w:szCs w:val="20"/>
              </w:rPr>
              <w:t>Mean</w:t>
            </w:r>
          </w:p>
        </w:tc>
        <w:tc>
          <w:tcPr>
            <w:tcW w:w="900" w:type="dxa"/>
            <w:tcBorders>
              <w:top w:val="single" w:sz="4" w:space="0" w:color="auto"/>
              <w:bottom w:val="single" w:sz="4" w:space="0" w:color="auto"/>
            </w:tcBorders>
          </w:tcPr>
          <w:p w14:paraId="5B7CEEB5" w14:textId="77777777" w:rsidR="00494869" w:rsidRPr="0060189A" w:rsidRDefault="006E7EF4" w:rsidP="0060189A">
            <w:pPr>
              <w:tabs>
                <w:tab w:val="left" w:pos="280"/>
              </w:tabs>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sz w:val="20"/>
                <w:szCs w:val="20"/>
              </w:rPr>
              <w:t>Std. D</w:t>
            </w:r>
          </w:p>
        </w:tc>
        <w:tc>
          <w:tcPr>
            <w:tcW w:w="1170" w:type="dxa"/>
            <w:tcBorders>
              <w:top w:val="single" w:sz="4" w:space="0" w:color="auto"/>
              <w:bottom w:val="single" w:sz="4" w:space="0" w:color="auto"/>
            </w:tcBorders>
          </w:tcPr>
          <w:p w14:paraId="62DE774F" w14:textId="77777777" w:rsidR="00494869" w:rsidRPr="0060189A" w:rsidRDefault="006E7EF4" w:rsidP="0060189A">
            <w:pPr>
              <w:tabs>
                <w:tab w:val="left" w:pos="280"/>
              </w:tabs>
              <w:spacing w:before="240" w:after="0" w:line="240" w:lineRule="auto"/>
              <w:ind w:leftChars="0" w:left="0" w:firstLineChars="0" w:firstLine="0"/>
              <w:jc w:val="center"/>
              <w:rPr>
                <w:rFonts w:asciiTheme="majorBidi" w:hAnsiTheme="majorBidi" w:cstheme="majorBidi"/>
                <w:b/>
                <w:iCs/>
                <w:sz w:val="20"/>
                <w:szCs w:val="20"/>
              </w:rPr>
            </w:pPr>
            <w:r w:rsidRPr="0060189A">
              <w:rPr>
                <w:rFonts w:asciiTheme="majorBidi" w:hAnsiTheme="majorBidi" w:cstheme="majorBidi"/>
                <w:b/>
                <w:iCs/>
                <w:sz w:val="20"/>
                <w:szCs w:val="20"/>
              </w:rPr>
              <w:t>Remark</w:t>
            </w:r>
          </w:p>
        </w:tc>
      </w:tr>
      <w:tr w:rsidR="00494869" w:rsidRPr="0060189A" w14:paraId="471D9CA6" w14:textId="77777777" w:rsidTr="0060189A">
        <w:trPr>
          <w:trHeight w:val="377"/>
        </w:trPr>
        <w:tc>
          <w:tcPr>
            <w:tcW w:w="3870" w:type="dxa"/>
            <w:tcBorders>
              <w:top w:val="single" w:sz="4" w:space="0" w:color="auto"/>
            </w:tcBorders>
            <w:shd w:val="clear" w:color="auto" w:fill="auto"/>
          </w:tcPr>
          <w:p w14:paraId="4799FDF5"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Poor internet services by network providers (available but slow)</w:t>
            </w:r>
          </w:p>
        </w:tc>
        <w:tc>
          <w:tcPr>
            <w:tcW w:w="720" w:type="dxa"/>
            <w:tcBorders>
              <w:top w:val="single" w:sz="4" w:space="0" w:color="auto"/>
            </w:tcBorders>
            <w:shd w:val="clear" w:color="auto" w:fill="auto"/>
          </w:tcPr>
          <w:p w14:paraId="79B06E7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127</w:t>
            </w:r>
          </w:p>
        </w:tc>
        <w:tc>
          <w:tcPr>
            <w:tcW w:w="720" w:type="dxa"/>
            <w:tcBorders>
              <w:top w:val="single" w:sz="4" w:space="0" w:color="auto"/>
            </w:tcBorders>
            <w:shd w:val="clear" w:color="auto" w:fill="auto"/>
          </w:tcPr>
          <w:p w14:paraId="008A38C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110</w:t>
            </w:r>
          </w:p>
        </w:tc>
        <w:tc>
          <w:tcPr>
            <w:tcW w:w="720" w:type="dxa"/>
            <w:tcBorders>
              <w:top w:val="single" w:sz="4" w:space="0" w:color="auto"/>
            </w:tcBorders>
            <w:shd w:val="clear" w:color="auto" w:fill="auto"/>
          </w:tcPr>
          <w:p w14:paraId="51B1D03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69</w:t>
            </w:r>
          </w:p>
        </w:tc>
        <w:tc>
          <w:tcPr>
            <w:tcW w:w="720" w:type="dxa"/>
            <w:tcBorders>
              <w:top w:val="single" w:sz="4" w:space="0" w:color="auto"/>
            </w:tcBorders>
            <w:shd w:val="clear" w:color="auto" w:fill="auto"/>
          </w:tcPr>
          <w:p w14:paraId="2D8E7DBE"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54</w:t>
            </w:r>
          </w:p>
        </w:tc>
        <w:tc>
          <w:tcPr>
            <w:tcW w:w="810" w:type="dxa"/>
            <w:tcBorders>
              <w:top w:val="single" w:sz="4" w:space="0" w:color="auto"/>
            </w:tcBorders>
          </w:tcPr>
          <w:p w14:paraId="4E7AAF3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2.86</w:t>
            </w:r>
          </w:p>
        </w:tc>
        <w:tc>
          <w:tcPr>
            <w:tcW w:w="900" w:type="dxa"/>
            <w:tcBorders>
              <w:top w:val="single" w:sz="4" w:space="0" w:color="auto"/>
            </w:tcBorders>
          </w:tcPr>
          <w:p w14:paraId="53A014D0"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1.06</w:t>
            </w:r>
          </w:p>
        </w:tc>
        <w:tc>
          <w:tcPr>
            <w:tcW w:w="1170" w:type="dxa"/>
            <w:tcBorders>
              <w:top w:val="single" w:sz="4" w:space="0" w:color="auto"/>
            </w:tcBorders>
          </w:tcPr>
          <w:p w14:paraId="3F4B4EDF"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33962CF0" w14:textId="77777777" w:rsidTr="0060189A">
        <w:trPr>
          <w:trHeight w:val="387"/>
        </w:trPr>
        <w:tc>
          <w:tcPr>
            <w:tcW w:w="3870" w:type="dxa"/>
            <w:shd w:val="clear" w:color="auto" w:fill="auto"/>
          </w:tcPr>
          <w:p w14:paraId="560F6BC3"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High cost of internet facilities </w:t>
            </w:r>
          </w:p>
        </w:tc>
        <w:tc>
          <w:tcPr>
            <w:tcW w:w="720" w:type="dxa"/>
            <w:shd w:val="clear" w:color="auto" w:fill="auto"/>
          </w:tcPr>
          <w:p w14:paraId="28A6016A"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219</w:t>
            </w:r>
          </w:p>
        </w:tc>
        <w:tc>
          <w:tcPr>
            <w:tcW w:w="720" w:type="dxa"/>
            <w:shd w:val="clear" w:color="auto" w:fill="auto"/>
          </w:tcPr>
          <w:p w14:paraId="039116BA"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89</w:t>
            </w:r>
          </w:p>
        </w:tc>
        <w:tc>
          <w:tcPr>
            <w:tcW w:w="720" w:type="dxa"/>
            <w:shd w:val="clear" w:color="auto" w:fill="auto"/>
          </w:tcPr>
          <w:p w14:paraId="7021A18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28</w:t>
            </w:r>
          </w:p>
        </w:tc>
        <w:tc>
          <w:tcPr>
            <w:tcW w:w="720" w:type="dxa"/>
            <w:shd w:val="clear" w:color="auto" w:fill="auto"/>
          </w:tcPr>
          <w:p w14:paraId="553EAE94"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24</w:t>
            </w:r>
          </w:p>
        </w:tc>
        <w:tc>
          <w:tcPr>
            <w:tcW w:w="810" w:type="dxa"/>
          </w:tcPr>
          <w:p w14:paraId="60BC4B64"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3.39</w:t>
            </w:r>
          </w:p>
        </w:tc>
        <w:tc>
          <w:tcPr>
            <w:tcW w:w="900" w:type="dxa"/>
          </w:tcPr>
          <w:p w14:paraId="32A51D30"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.89</w:t>
            </w:r>
          </w:p>
        </w:tc>
        <w:tc>
          <w:tcPr>
            <w:tcW w:w="1170" w:type="dxa"/>
          </w:tcPr>
          <w:p w14:paraId="035D7676"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337E636C" w14:textId="77777777" w:rsidTr="0060189A">
        <w:trPr>
          <w:trHeight w:val="378"/>
        </w:trPr>
        <w:tc>
          <w:tcPr>
            <w:tcW w:w="3870" w:type="dxa"/>
            <w:shd w:val="clear" w:color="auto" w:fill="auto"/>
          </w:tcPr>
          <w:p w14:paraId="2346C323"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Power outages</w:t>
            </w:r>
          </w:p>
        </w:tc>
        <w:tc>
          <w:tcPr>
            <w:tcW w:w="720" w:type="dxa"/>
            <w:shd w:val="clear" w:color="auto" w:fill="auto"/>
          </w:tcPr>
          <w:p w14:paraId="6CB8E849"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190</w:t>
            </w:r>
          </w:p>
        </w:tc>
        <w:tc>
          <w:tcPr>
            <w:tcW w:w="720" w:type="dxa"/>
            <w:shd w:val="clear" w:color="auto" w:fill="auto"/>
          </w:tcPr>
          <w:p w14:paraId="0CB418CE"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81</w:t>
            </w:r>
          </w:p>
        </w:tc>
        <w:tc>
          <w:tcPr>
            <w:tcW w:w="720" w:type="dxa"/>
          </w:tcPr>
          <w:p w14:paraId="74285A0B"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47</w:t>
            </w:r>
          </w:p>
        </w:tc>
        <w:tc>
          <w:tcPr>
            <w:tcW w:w="720" w:type="dxa"/>
            <w:shd w:val="clear" w:color="auto" w:fill="auto"/>
          </w:tcPr>
          <w:p w14:paraId="4B13559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42</w:t>
            </w:r>
          </w:p>
        </w:tc>
        <w:tc>
          <w:tcPr>
            <w:tcW w:w="810" w:type="dxa"/>
          </w:tcPr>
          <w:p w14:paraId="3FC6D2BA"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3.16</w:t>
            </w:r>
          </w:p>
        </w:tc>
        <w:tc>
          <w:tcPr>
            <w:tcW w:w="900" w:type="dxa"/>
          </w:tcPr>
          <w:p w14:paraId="498EF9BE"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1.05</w:t>
            </w:r>
          </w:p>
        </w:tc>
        <w:tc>
          <w:tcPr>
            <w:tcW w:w="1170" w:type="dxa"/>
          </w:tcPr>
          <w:p w14:paraId="0D0FD581"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3ADE628B" w14:textId="77777777" w:rsidTr="0060189A">
        <w:trPr>
          <w:trHeight w:val="333"/>
        </w:trPr>
        <w:tc>
          <w:tcPr>
            <w:tcW w:w="3870" w:type="dxa"/>
            <w:shd w:val="clear" w:color="auto" w:fill="auto"/>
          </w:tcPr>
          <w:p w14:paraId="12B8EA7F"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High cost of internet access (subscription) </w:t>
            </w:r>
          </w:p>
        </w:tc>
        <w:tc>
          <w:tcPr>
            <w:tcW w:w="720" w:type="dxa"/>
            <w:shd w:val="clear" w:color="auto" w:fill="auto"/>
          </w:tcPr>
          <w:p w14:paraId="5B08CFD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183</w:t>
            </w:r>
          </w:p>
        </w:tc>
        <w:tc>
          <w:tcPr>
            <w:tcW w:w="720" w:type="dxa"/>
            <w:shd w:val="clear" w:color="auto" w:fill="auto"/>
          </w:tcPr>
          <w:p w14:paraId="7C19824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105</w:t>
            </w:r>
          </w:p>
        </w:tc>
        <w:tc>
          <w:tcPr>
            <w:tcW w:w="720" w:type="dxa"/>
          </w:tcPr>
          <w:p w14:paraId="79A7D99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41</w:t>
            </w:r>
          </w:p>
        </w:tc>
        <w:tc>
          <w:tcPr>
            <w:tcW w:w="720" w:type="dxa"/>
            <w:shd w:val="clear" w:color="auto" w:fill="auto"/>
          </w:tcPr>
          <w:p w14:paraId="3752B8F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31</w:t>
            </w:r>
          </w:p>
        </w:tc>
        <w:tc>
          <w:tcPr>
            <w:tcW w:w="810" w:type="dxa"/>
          </w:tcPr>
          <w:p w14:paraId="7B8DB59C"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3.22</w:t>
            </w:r>
          </w:p>
        </w:tc>
        <w:tc>
          <w:tcPr>
            <w:tcW w:w="900" w:type="dxa"/>
          </w:tcPr>
          <w:p w14:paraId="067D2D7E"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.96</w:t>
            </w:r>
          </w:p>
        </w:tc>
        <w:tc>
          <w:tcPr>
            <w:tcW w:w="1170" w:type="dxa"/>
          </w:tcPr>
          <w:p w14:paraId="0B46EC28"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132E896A" w14:textId="77777777" w:rsidTr="0060189A">
        <w:trPr>
          <w:trHeight w:val="477"/>
        </w:trPr>
        <w:tc>
          <w:tcPr>
            <w:tcW w:w="3870" w:type="dxa"/>
            <w:shd w:val="clear" w:color="auto" w:fill="auto"/>
          </w:tcPr>
          <w:p w14:paraId="00774831"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 xml:space="preserve">Lack of knowledge of how to use mobile zoom app effectively </w:t>
            </w:r>
          </w:p>
        </w:tc>
        <w:tc>
          <w:tcPr>
            <w:tcW w:w="720" w:type="dxa"/>
            <w:shd w:val="clear" w:color="auto" w:fill="auto"/>
          </w:tcPr>
          <w:p w14:paraId="7B191D2B"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242</w:t>
            </w:r>
          </w:p>
        </w:tc>
        <w:tc>
          <w:tcPr>
            <w:tcW w:w="720" w:type="dxa"/>
            <w:shd w:val="clear" w:color="auto" w:fill="auto"/>
          </w:tcPr>
          <w:p w14:paraId="0D81029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104</w:t>
            </w:r>
          </w:p>
        </w:tc>
        <w:tc>
          <w:tcPr>
            <w:tcW w:w="720" w:type="dxa"/>
          </w:tcPr>
          <w:p w14:paraId="294E407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14</w:t>
            </w:r>
          </w:p>
        </w:tc>
        <w:tc>
          <w:tcPr>
            <w:tcW w:w="720" w:type="dxa"/>
            <w:shd w:val="clear" w:color="auto" w:fill="auto"/>
          </w:tcPr>
          <w:p w14:paraId="3A0CD420"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0</w:t>
            </w:r>
          </w:p>
        </w:tc>
        <w:tc>
          <w:tcPr>
            <w:tcW w:w="810" w:type="dxa"/>
          </w:tcPr>
          <w:p w14:paraId="1932ABDD"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3.63</w:t>
            </w:r>
          </w:p>
        </w:tc>
        <w:tc>
          <w:tcPr>
            <w:tcW w:w="900" w:type="dxa"/>
          </w:tcPr>
          <w:p w14:paraId="47F807C4"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.56</w:t>
            </w:r>
          </w:p>
        </w:tc>
        <w:tc>
          <w:tcPr>
            <w:tcW w:w="1170" w:type="dxa"/>
          </w:tcPr>
          <w:p w14:paraId="114EB2D0"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3B9A8D31" w14:textId="77777777" w:rsidTr="0060189A">
        <w:trPr>
          <w:trHeight w:val="477"/>
        </w:trPr>
        <w:tc>
          <w:tcPr>
            <w:tcW w:w="3870" w:type="dxa"/>
            <w:shd w:val="clear" w:color="auto" w:fill="auto"/>
          </w:tcPr>
          <w:p w14:paraId="7B5A75A8"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Infrequent internet services (rarely available)</w:t>
            </w:r>
          </w:p>
        </w:tc>
        <w:tc>
          <w:tcPr>
            <w:tcW w:w="720" w:type="dxa"/>
            <w:shd w:val="clear" w:color="auto" w:fill="auto"/>
          </w:tcPr>
          <w:p w14:paraId="5860992D"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161</w:t>
            </w:r>
          </w:p>
        </w:tc>
        <w:tc>
          <w:tcPr>
            <w:tcW w:w="720" w:type="dxa"/>
            <w:shd w:val="clear" w:color="auto" w:fill="auto"/>
          </w:tcPr>
          <w:p w14:paraId="0CE149F6"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99</w:t>
            </w:r>
          </w:p>
        </w:tc>
        <w:tc>
          <w:tcPr>
            <w:tcW w:w="720" w:type="dxa"/>
          </w:tcPr>
          <w:p w14:paraId="39DF2A7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63</w:t>
            </w:r>
          </w:p>
        </w:tc>
        <w:tc>
          <w:tcPr>
            <w:tcW w:w="720" w:type="dxa"/>
            <w:shd w:val="clear" w:color="auto" w:fill="auto"/>
          </w:tcPr>
          <w:p w14:paraId="416C4D94"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37</w:t>
            </w:r>
          </w:p>
        </w:tc>
        <w:tc>
          <w:tcPr>
            <w:tcW w:w="810" w:type="dxa"/>
          </w:tcPr>
          <w:p w14:paraId="72E8EB66"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3.07</w:t>
            </w:r>
          </w:p>
        </w:tc>
        <w:tc>
          <w:tcPr>
            <w:tcW w:w="900" w:type="dxa"/>
          </w:tcPr>
          <w:p w14:paraId="6C9B9094"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1.02</w:t>
            </w:r>
          </w:p>
        </w:tc>
        <w:tc>
          <w:tcPr>
            <w:tcW w:w="1170" w:type="dxa"/>
          </w:tcPr>
          <w:p w14:paraId="27066698"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7866B01D" w14:textId="77777777" w:rsidTr="0060189A">
        <w:trPr>
          <w:trHeight w:val="477"/>
        </w:trPr>
        <w:tc>
          <w:tcPr>
            <w:tcW w:w="3870" w:type="dxa"/>
            <w:shd w:val="clear" w:color="auto" w:fill="auto"/>
          </w:tcPr>
          <w:p w14:paraId="33275E94"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Limited capacity to accommodate more participants during zoom meeting</w:t>
            </w:r>
          </w:p>
        </w:tc>
        <w:tc>
          <w:tcPr>
            <w:tcW w:w="720" w:type="dxa"/>
            <w:shd w:val="clear" w:color="auto" w:fill="auto"/>
          </w:tcPr>
          <w:p w14:paraId="08641C13"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95</w:t>
            </w:r>
          </w:p>
        </w:tc>
        <w:tc>
          <w:tcPr>
            <w:tcW w:w="720" w:type="dxa"/>
            <w:shd w:val="clear" w:color="auto" w:fill="auto"/>
          </w:tcPr>
          <w:p w14:paraId="0395C33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104</w:t>
            </w:r>
          </w:p>
        </w:tc>
        <w:tc>
          <w:tcPr>
            <w:tcW w:w="720" w:type="dxa"/>
          </w:tcPr>
          <w:p w14:paraId="23700029"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151</w:t>
            </w:r>
          </w:p>
        </w:tc>
        <w:tc>
          <w:tcPr>
            <w:tcW w:w="720" w:type="dxa"/>
            <w:shd w:val="clear" w:color="auto" w:fill="auto"/>
          </w:tcPr>
          <w:p w14:paraId="1AC2E82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w:t>
            </w:r>
          </w:p>
        </w:tc>
        <w:tc>
          <w:tcPr>
            <w:tcW w:w="810" w:type="dxa"/>
          </w:tcPr>
          <w:p w14:paraId="42520AE5"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2.79</w:t>
            </w:r>
          </w:p>
        </w:tc>
        <w:tc>
          <w:tcPr>
            <w:tcW w:w="900" w:type="dxa"/>
          </w:tcPr>
          <w:p w14:paraId="6078D964"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.87</w:t>
            </w:r>
          </w:p>
        </w:tc>
        <w:tc>
          <w:tcPr>
            <w:tcW w:w="1170" w:type="dxa"/>
          </w:tcPr>
          <w:p w14:paraId="1738C83E"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4766C6A6" w14:textId="77777777" w:rsidTr="0060189A">
        <w:trPr>
          <w:trHeight w:val="477"/>
        </w:trPr>
        <w:tc>
          <w:tcPr>
            <w:tcW w:w="3870" w:type="dxa"/>
            <w:shd w:val="clear" w:color="auto" w:fill="auto"/>
          </w:tcPr>
          <w:p w14:paraId="167F2E37"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Lack of devices for online learning such as smart phones, computers, tablets and smart TV</w:t>
            </w:r>
          </w:p>
        </w:tc>
        <w:tc>
          <w:tcPr>
            <w:tcW w:w="720" w:type="dxa"/>
            <w:shd w:val="clear" w:color="auto" w:fill="auto"/>
          </w:tcPr>
          <w:p w14:paraId="281CBA31"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156</w:t>
            </w:r>
          </w:p>
        </w:tc>
        <w:tc>
          <w:tcPr>
            <w:tcW w:w="720" w:type="dxa"/>
            <w:shd w:val="clear" w:color="auto" w:fill="auto"/>
          </w:tcPr>
          <w:p w14:paraId="711FA4D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82</w:t>
            </w:r>
          </w:p>
        </w:tc>
        <w:tc>
          <w:tcPr>
            <w:tcW w:w="720" w:type="dxa"/>
          </w:tcPr>
          <w:p w14:paraId="6603D16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45</w:t>
            </w:r>
          </w:p>
        </w:tc>
        <w:tc>
          <w:tcPr>
            <w:tcW w:w="720" w:type="dxa"/>
            <w:shd w:val="clear" w:color="auto" w:fill="auto"/>
          </w:tcPr>
          <w:p w14:paraId="3B853BA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77</w:t>
            </w:r>
          </w:p>
        </w:tc>
        <w:tc>
          <w:tcPr>
            <w:tcW w:w="810" w:type="dxa"/>
          </w:tcPr>
          <w:p w14:paraId="014E4A57"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2.88</w:t>
            </w:r>
          </w:p>
        </w:tc>
        <w:tc>
          <w:tcPr>
            <w:tcW w:w="900" w:type="dxa"/>
          </w:tcPr>
          <w:p w14:paraId="3386A8D3"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1.18</w:t>
            </w:r>
          </w:p>
        </w:tc>
        <w:tc>
          <w:tcPr>
            <w:tcW w:w="1170" w:type="dxa"/>
          </w:tcPr>
          <w:p w14:paraId="5007697D"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75646981" w14:textId="77777777" w:rsidTr="0060189A">
        <w:trPr>
          <w:trHeight w:val="477"/>
        </w:trPr>
        <w:tc>
          <w:tcPr>
            <w:tcW w:w="3870" w:type="dxa"/>
            <w:shd w:val="clear" w:color="auto" w:fill="auto"/>
          </w:tcPr>
          <w:p w14:paraId="4CDFB58E"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High cost of devices for online learning such as smart phone, television and computer system.</w:t>
            </w:r>
          </w:p>
        </w:tc>
        <w:tc>
          <w:tcPr>
            <w:tcW w:w="720" w:type="dxa"/>
            <w:shd w:val="clear" w:color="auto" w:fill="auto"/>
          </w:tcPr>
          <w:p w14:paraId="3D44EDF7"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176</w:t>
            </w:r>
          </w:p>
        </w:tc>
        <w:tc>
          <w:tcPr>
            <w:tcW w:w="720" w:type="dxa"/>
            <w:shd w:val="clear" w:color="auto" w:fill="auto"/>
          </w:tcPr>
          <w:p w14:paraId="1869ED5B"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109</w:t>
            </w:r>
          </w:p>
        </w:tc>
        <w:tc>
          <w:tcPr>
            <w:tcW w:w="720" w:type="dxa"/>
          </w:tcPr>
          <w:p w14:paraId="32C3809E"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30</w:t>
            </w:r>
          </w:p>
        </w:tc>
        <w:tc>
          <w:tcPr>
            <w:tcW w:w="720" w:type="dxa"/>
            <w:shd w:val="clear" w:color="auto" w:fill="auto"/>
          </w:tcPr>
          <w:p w14:paraId="112A0EF5"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45</w:t>
            </w:r>
          </w:p>
        </w:tc>
        <w:tc>
          <w:tcPr>
            <w:tcW w:w="810" w:type="dxa"/>
          </w:tcPr>
          <w:p w14:paraId="158C9384"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3.16</w:t>
            </w:r>
          </w:p>
        </w:tc>
        <w:tc>
          <w:tcPr>
            <w:tcW w:w="900" w:type="dxa"/>
          </w:tcPr>
          <w:p w14:paraId="4D03DF82"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1.03</w:t>
            </w:r>
          </w:p>
        </w:tc>
        <w:tc>
          <w:tcPr>
            <w:tcW w:w="1170" w:type="dxa"/>
          </w:tcPr>
          <w:p w14:paraId="28A24CAE"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r w:rsidR="00494869" w:rsidRPr="0060189A" w14:paraId="167C60E0" w14:textId="77777777" w:rsidTr="0060189A">
        <w:trPr>
          <w:trHeight w:val="288"/>
        </w:trPr>
        <w:tc>
          <w:tcPr>
            <w:tcW w:w="3870" w:type="dxa"/>
            <w:tcBorders>
              <w:bottom w:val="single" w:sz="4" w:space="0" w:color="auto"/>
            </w:tcBorders>
            <w:shd w:val="clear" w:color="auto" w:fill="auto"/>
          </w:tcPr>
          <w:p w14:paraId="28305FD8" w14:textId="77777777" w:rsidR="00494869" w:rsidRPr="0060189A" w:rsidRDefault="006E7EF4" w:rsidP="0060189A">
            <w:pPr>
              <w:tabs>
                <w:tab w:val="left" w:pos="2805"/>
              </w:tabs>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Insecurity problem (secret IDs provided to join the meeting can be predicted effortlessly</w:t>
            </w:r>
          </w:p>
        </w:tc>
        <w:tc>
          <w:tcPr>
            <w:tcW w:w="720" w:type="dxa"/>
            <w:tcBorders>
              <w:bottom w:val="single" w:sz="4" w:space="0" w:color="auto"/>
            </w:tcBorders>
            <w:shd w:val="clear" w:color="auto" w:fill="auto"/>
          </w:tcPr>
          <w:p w14:paraId="62D99D2F"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134</w:t>
            </w:r>
          </w:p>
        </w:tc>
        <w:tc>
          <w:tcPr>
            <w:tcW w:w="720" w:type="dxa"/>
            <w:tcBorders>
              <w:bottom w:val="single" w:sz="4" w:space="0" w:color="auto"/>
            </w:tcBorders>
            <w:shd w:val="clear" w:color="auto" w:fill="auto"/>
          </w:tcPr>
          <w:p w14:paraId="51700B5C"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92</w:t>
            </w:r>
          </w:p>
        </w:tc>
        <w:tc>
          <w:tcPr>
            <w:tcW w:w="720" w:type="dxa"/>
            <w:tcBorders>
              <w:bottom w:val="single" w:sz="4" w:space="0" w:color="auto"/>
            </w:tcBorders>
          </w:tcPr>
          <w:p w14:paraId="5270A8DB"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86</w:t>
            </w:r>
          </w:p>
        </w:tc>
        <w:tc>
          <w:tcPr>
            <w:tcW w:w="720" w:type="dxa"/>
            <w:tcBorders>
              <w:bottom w:val="single" w:sz="4" w:space="0" w:color="auto"/>
            </w:tcBorders>
            <w:shd w:val="clear" w:color="auto" w:fill="auto"/>
          </w:tcPr>
          <w:p w14:paraId="470AAAA2" w14:textId="77777777" w:rsidR="00494869" w:rsidRPr="0060189A" w:rsidRDefault="006E7EF4" w:rsidP="0060189A">
            <w:pPr>
              <w:autoSpaceDE w:val="0"/>
              <w:autoSpaceDN w:val="0"/>
              <w:adjustRightInd w:val="0"/>
              <w:spacing w:after="0" w:line="240" w:lineRule="auto"/>
              <w:ind w:leftChars="0" w:left="0" w:firstLineChars="0" w:firstLine="0"/>
              <w:jc w:val="center"/>
              <w:rPr>
                <w:rFonts w:asciiTheme="majorBidi" w:hAnsiTheme="majorBidi" w:cstheme="majorBidi"/>
                <w:color w:val="000000"/>
                <w:sz w:val="20"/>
                <w:szCs w:val="20"/>
              </w:rPr>
            </w:pPr>
            <w:r w:rsidRPr="0060189A">
              <w:rPr>
                <w:rFonts w:asciiTheme="majorBidi" w:hAnsiTheme="majorBidi" w:cstheme="majorBidi"/>
                <w:color w:val="000000"/>
                <w:sz w:val="20"/>
                <w:szCs w:val="20"/>
              </w:rPr>
              <w:t>48</w:t>
            </w:r>
          </w:p>
        </w:tc>
        <w:tc>
          <w:tcPr>
            <w:tcW w:w="810" w:type="dxa"/>
            <w:tcBorders>
              <w:bottom w:val="single" w:sz="4" w:space="0" w:color="auto"/>
            </w:tcBorders>
          </w:tcPr>
          <w:p w14:paraId="7F40D0DB"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2.87</w:t>
            </w:r>
          </w:p>
        </w:tc>
        <w:tc>
          <w:tcPr>
            <w:tcW w:w="900" w:type="dxa"/>
            <w:tcBorders>
              <w:bottom w:val="single" w:sz="4" w:space="0" w:color="auto"/>
            </w:tcBorders>
          </w:tcPr>
          <w:p w14:paraId="749950C0"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1.06</w:t>
            </w:r>
          </w:p>
        </w:tc>
        <w:tc>
          <w:tcPr>
            <w:tcW w:w="1170" w:type="dxa"/>
            <w:tcBorders>
              <w:bottom w:val="single" w:sz="4" w:space="0" w:color="auto"/>
            </w:tcBorders>
          </w:tcPr>
          <w:p w14:paraId="38BBC4DF" w14:textId="77777777" w:rsidR="00494869" w:rsidRPr="0060189A" w:rsidRDefault="006E7EF4" w:rsidP="0060189A">
            <w:pPr>
              <w:spacing w:after="0" w:line="240" w:lineRule="auto"/>
              <w:ind w:leftChars="0" w:left="0" w:firstLineChars="0" w:firstLine="0"/>
              <w:jc w:val="center"/>
              <w:rPr>
                <w:rFonts w:asciiTheme="majorBidi" w:hAnsiTheme="majorBidi" w:cstheme="majorBidi"/>
                <w:sz w:val="20"/>
                <w:szCs w:val="20"/>
              </w:rPr>
            </w:pPr>
            <w:r w:rsidRPr="0060189A">
              <w:rPr>
                <w:rFonts w:asciiTheme="majorBidi" w:hAnsiTheme="majorBidi" w:cstheme="majorBidi"/>
                <w:sz w:val="20"/>
                <w:szCs w:val="20"/>
              </w:rPr>
              <w:t>Accepted</w:t>
            </w:r>
          </w:p>
        </w:tc>
      </w:tr>
    </w:tbl>
    <w:p w14:paraId="3C9D3E41" w14:textId="77777777" w:rsidR="00494869" w:rsidRPr="0060189A" w:rsidRDefault="006E7EF4" w:rsidP="0060189A">
      <w:pPr>
        <w:spacing w:after="0" w:line="240" w:lineRule="auto"/>
        <w:ind w:leftChars="0" w:left="0" w:firstLineChars="0" w:firstLine="0"/>
        <w:rPr>
          <w:rFonts w:asciiTheme="majorBidi" w:hAnsiTheme="majorBidi" w:cstheme="majorBidi"/>
          <w:sz w:val="20"/>
          <w:szCs w:val="20"/>
        </w:rPr>
      </w:pPr>
      <w:r w:rsidRPr="0060189A">
        <w:rPr>
          <w:rFonts w:asciiTheme="majorBidi" w:hAnsiTheme="majorBidi" w:cstheme="majorBidi"/>
          <w:b/>
          <w:sz w:val="20"/>
          <w:szCs w:val="20"/>
        </w:rPr>
        <w:t xml:space="preserve">Key; </w:t>
      </w:r>
      <w:r w:rsidRPr="0060189A">
        <w:rPr>
          <w:rFonts w:asciiTheme="majorBidi" w:hAnsiTheme="majorBidi" w:cstheme="majorBidi"/>
          <w:b/>
          <w:i/>
          <w:sz w:val="20"/>
          <w:szCs w:val="20"/>
        </w:rPr>
        <w:t>SD</w:t>
      </w:r>
      <w:r w:rsidRPr="0060189A">
        <w:rPr>
          <w:rFonts w:asciiTheme="majorBidi" w:hAnsiTheme="majorBidi" w:cstheme="majorBidi"/>
          <w:b/>
          <w:sz w:val="20"/>
          <w:szCs w:val="20"/>
        </w:rPr>
        <w:t xml:space="preserve"> = </w:t>
      </w:r>
      <w:r w:rsidRPr="0060189A">
        <w:rPr>
          <w:rFonts w:asciiTheme="majorBidi" w:hAnsiTheme="majorBidi" w:cstheme="majorBidi"/>
          <w:sz w:val="20"/>
          <w:szCs w:val="20"/>
        </w:rPr>
        <w:t>Strongly Disagree,</w:t>
      </w:r>
      <w:r w:rsidRPr="0060189A">
        <w:rPr>
          <w:rFonts w:asciiTheme="majorBidi" w:hAnsiTheme="majorBidi" w:cstheme="majorBidi"/>
          <w:b/>
          <w:sz w:val="20"/>
          <w:szCs w:val="20"/>
        </w:rPr>
        <w:t xml:space="preserve"> D = </w:t>
      </w:r>
      <w:r w:rsidRPr="0060189A">
        <w:rPr>
          <w:rFonts w:asciiTheme="majorBidi" w:hAnsiTheme="majorBidi" w:cstheme="majorBidi"/>
          <w:sz w:val="20"/>
          <w:szCs w:val="20"/>
        </w:rPr>
        <w:t>Disagree,</w:t>
      </w:r>
      <w:r w:rsidRPr="0060189A">
        <w:rPr>
          <w:rFonts w:asciiTheme="majorBidi" w:hAnsiTheme="majorBidi" w:cstheme="majorBidi"/>
          <w:b/>
          <w:sz w:val="20"/>
          <w:szCs w:val="20"/>
        </w:rPr>
        <w:t xml:space="preserve"> A = </w:t>
      </w:r>
      <w:r w:rsidRPr="0060189A">
        <w:rPr>
          <w:rFonts w:asciiTheme="majorBidi" w:hAnsiTheme="majorBidi" w:cstheme="majorBidi"/>
          <w:sz w:val="20"/>
          <w:szCs w:val="20"/>
        </w:rPr>
        <w:t>Agree,</w:t>
      </w:r>
      <w:r w:rsidRPr="0060189A">
        <w:rPr>
          <w:rFonts w:asciiTheme="majorBidi" w:hAnsiTheme="majorBidi" w:cstheme="majorBidi"/>
          <w:b/>
          <w:sz w:val="20"/>
          <w:szCs w:val="20"/>
        </w:rPr>
        <w:t xml:space="preserve"> SA = </w:t>
      </w:r>
      <w:r w:rsidRPr="0060189A">
        <w:rPr>
          <w:rFonts w:asciiTheme="majorBidi" w:hAnsiTheme="majorBidi" w:cstheme="majorBidi"/>
          <w:sz w:val="20"/>
          <w:szCs w:val="20"/>
        </w:rPr>
        <w:t>Strongly Agree</w:t>
      </w:r>
    </w:p>
    <w:p w14:paraId="776A0506" w14:textId="77777777" w:rsidR="00494869" w:rsidRPr="0060189A" w:rsidRDefault="006E7EF4" w:rsidP="0060189A">
      <w:pPr>
        <w:spacing w:after="0" w:line="240" w:lineRule="auto"/>
        <w:ind w:leftChars="0" w:left="0" w:firstLineChars="0" w:firstLine="0"/>
        <w:rPr>
          <w:rFonts w:asciiTheme="majorBidi" w:hAnsiTheme="majorBidi" w:cstheme="majorBidi"/>
          <w:sz w:val="20"/>
          <w:szCs w:val="20"/>
        </w:rPr>
      </w:pPr>
      <w:r w:rsidRPr="0060189A">
        <w:rPr>
          <w:rFonts w:asciiTheme="majorBidi" w:hAnsiTheme="majorBidi" w:cstheme="majorBidi"/>
          <w:b/>
          <w:sz w:val="20"/>
          <w:szCs w:val="20"/>
          <w:u w:val="single"/>
        </w:rPr>
        <w:t>Decision Value for Remark:</w:t>
      </w:r>
      <w:r w:rsidRPr="0060189A">
        <w:rPr>
          <w:rFonts w:asciiTheme="majorBidi" w:hAnsiTheme="majorBidi" w:cstheme="majorBidi"/>
          <w:b/>
          <w:sz w:val="20"/>
          <w:szCs w:val="20"/>
        </w:rPr>
        <w:t xml:space="preserve"> </w:t>
      </w:r>
      <w:r w:rsidRPr="0060189A">
        <w:rPr>
          <w:rFonts w:asciiTheme="majorBidi" w:hAnsiTheme="majorBidi" w:cstheme="majorBidi"/>
          <w:b/>
          <w:i/>
          <w:iCs/>
          <w:sz w:val="20"/>
          <w:szCs w:val="20"/>
          <w:lang w:val="en-GB"/>
        </w:rPr>
        <w:t xml:space="preserve">Not Accepted </w:t>
      </w:r>
      <w:r w:rsidRPr="0060189A">
        <w:rPr>
          <w:rFonts w:asciiTheme="majorBidi" w:hAnsiTheme="majorBidi" w:cstheme="majorBidi"/>
          <w:b/>
          <w:i/>
          <w:iCs/>
          <w:sz w:val="20"/>
          <w:szCs w:val="20"/>
        </w:rPr>
        <w:t>=</w:t>
      </w:r>
      <w:r w:rsidRPr="0060189A">
        <w:rPr>
          <w:rFonts w:asciiTheme="majorBidi" w:hAnsiTheme="majorBidi" w:cstheme="majorBidi"/>
          <w:b/>
          <w:sz w:val="20"/>
          <w:szCs w:val="20"/>
        </w:rPr>
        <w:t xml:space="preserve"> </w:t>
      </w:r>
      <w:r w:rsidRPr="0060189A">
        <w:rPr>
          <w:rFonts w:asciiTheme="majorBidi" w:hAnsiTheme="majorBidi" w:cstheme="majorBidi"/>
          <w:sz w:val="20"/>
          <w:szCs w:val="20"/>
        </w:rPr>
        <w:t xml:space="preserve">0.00-2.44, </w:t>
      </w:r>
      <w:r w:rsidRPr="0060189A">
        <w:rPr>
          <w:rFonts w:asciiTheme="majorBidi" w:hAnsiTheme="majorBidi" w:cstheme="majorBidi"/>
          <w:b/>
          <w:bCs/>
          <w:i/>
          <w:iCs/>
          <w:sz w:val="20"/>
          <w:szCs w:val="20"/>
          <w:lang w:val="en-GB"/>
        </w:rPr>
        <w:t>Accepted</w:t>
      </w:r>
      <w:r w:rsidRPr="0060189A">
        <w:rPr>
          <w:rFonts w:asciiTheme="majorBidi" w:hAnsiTheme="majorBidi" w:cstheme="majorBidi"/>
          <w:b/>
          <w:bCs/>
          <w:i/>
          <w:iCs/>
          <w:sz w:val="20"/>
          <w:szCs w:val="20"/>
        </w:rPr>
        <w:t xml:space="preserve"> =</w:t>
      </w:r>
      <w:r w:rsidRPr="0060189A">
        <w:rPr>
          <w:rFonts w:asciiTheme="majorBidi" w:hAnsiTheme="majorBidi" w:cstheme="majorBidi"/>
          <w:sz w:val="20"/>
          <w:szCs w:val="20"/>
        </w:rPr>
        <w:t xml:space="preserve"> 2.45-4.00</w:t>
      </w:r>
    </w:p>
    <w:p w14:paraId="15B04CC4" w14:textId="77777777" w:rsidR="00494869" w:rsidRPr="0060189A" w:rsidRDefault="006E7EF4" w:rsidP="0060189A">
      <w:pPr>
        <w:spacing w:after="0" w:line="240" w:lineRule="auto"/>
        <w:ind w:leftChars="0" w:left="0" w:firstLineChars="0" w:firstLine="0"/>
        <w:jc w:val="both"/>
        <w:rPr>
          <w:rFonts w:asciiTheme="majorBidi" w:hAnsiTheme="majorBidi" w:cstheme="majorBidi"/>
          <w:sz w:val="20"/>
          <w:szCs w:val="20"/>
        </w:rPr>
      </w:pPr>
      <w:r w:rsidRPr="0060189A">
        <w:rPr>
          <w:rFonts w:asciiTheme="majorBidi" w:hAnsiTheme="majorBidi" w:cstheme="majorBidi"/>
          <w:sz w:val="20"/>
          <w:szCs w:val="20"/>
        </w:rPr>
        <w:t>Table 3 shows the challenges faced by the undergraduates while using the zoom technology for learning in AFUED. The table shows that the students  agreed to all the items as follows: poor internet services by network providers (available but slow)</w:t>
      </w:r>
      <w:r w:rsidRPr="0060189A">
        <w:rPr>
          <w:rFonts w:asciiTheme="majorBidi" w:hAnsiTheme="majorBidi" w:cstheme="majorBidi"/>
          <w:sz w:val="20"/>
          <w:szCs w:val="20"/>
          <w:lang w:val="en-GB"/>
        </w:rPr>
        <w:t xml:space="preserve"> </w:t>
      </w:r>
      <w:r w:rsidRPr="0060189A">
        <w:rPr>
          <w:rFonts w:asciiTheme="majorBidi" w:hAnsiTheme="majorBidi" w:cstheme="majorBidi"/>
          <w:sz w:val="20"/>
          <w:szCs w:val="20"/>
        </w:rPr>
        <w:t>(</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2</w:t>
      </w:r>
      <w:r w:rsidRPr="0060189A">
        <w:rPr>
          <w:rFonts w:asciiTheme="majorBidi" w:hAnsiTheme="majorBidi" w:cstheme="majorBidi"/>
          <w:sz w:val="20"/>
          <w:szCs w:val="20"/>
          <w:lang w:val="en-GB"/>
        </w:rPr>
        <w:t>.86</w:t>
      </w:r>
      <w:r w:rsidRPr="0060189A">
        <w:rPr>
          <w:rFonts w:asciiTheme="majorBidi" w:hAnsiTheme="majorBidi" w:cstheme="majorBidi"/>
          <w:sz w:val="20"/>
          <w:szCs w:val="20"/>
        </w:rPr>
        <w:t>), high cost of internet facilities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3.39</w:t>
      </w:r>
      <w:r w:rsidRPr="0060189A">
        <w:rPr>
          <w:rFonts w:asciiTheme="majorBidi" w:hAnsiTheme="majorBidi" w:cstheme="majorBidi"/>
          <w:sz w:val="20"/>
          <w:szCs w:val="20"/>
        </w:rPr>
        <w:t>), power outages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3.16</w:t>
      </w:r>
      <w:r w:rsidRPr="0060189A">
        <w:rPr>
          <w:rFonts w:asciiTheme="majorBidi" w:hAnsiTheme="majorBidi" w:cstheme="majorBidi"/>
          <w:sz w:val="20"/>
          <w:szCs w:val="20"/>
        </w:rPr>
        <w:t>), high cost of internet access (subscription)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w:t>
      </w:r>
      <w:r w:rsidRPr="0060189A">
        <w:rPr>
          <w:rFonts w:asciiTheme="majorBidi" w:hAnsiTheme="majorBidi" w:cstheme="majorBidi"/>
          <w:sz w:val="20"/>
          <w:szCs w:val="20"/>
          <w:lang w:val="en-GB"/>
        </w:rPr>
        <w:t>3.22</w:t>
      </w:r>
      <w:r w:rsidRPr="0060189A">
        <w:rPr>
          <w:rFonts w:asciiTheme="majorBidi" w:hAnsiTheme="majorBidi" w:cstheme="majorBidi"/>
          <w:sz w:val="20"/>
          <w:szCs w:val="20"/>
        </w:rPr>
        <w:t>), lack of knowledge of how to use mobile zoom app effectively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3.63), infrequent internet services (rarely available)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3</w:t>
      </w:r>
      <w:r w:rsidRPr="0060189A">
        <w:rPr>
          <w:rFonts w:asciiTheme="majorBidi" w:hAnsiTheme="majorBidi" w:cstheme="majorBidi"/>
          <w:sz w:val="20"/>
          <w:szCs w:val="20"/>
          <w:lang w:val="en-GB"/>
        </w:rPr>
        <w:t>.07</w:t>
      </w:r>
      <w:r w:rsidRPr="0060189A">
        <w:rPr>
          <w:rFonts w:asciiTheme="majorBidi" w:hAnsiTheme="majorBidi" w:cstheme="majorBidi"/>
          <w:sz w:val="20"/>
          <w:szCs w:val="20"/>
        </w:rPr>
        <w:t>), limited capacity to accommodate more participants during zoom meeting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2.79), lack of devices for online learning such as smart phones, computers, tablets and smart TV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2.88), high cost of devices for online learning such as smart phone, television and computer system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3</w:t>
      </w:r>
      <w:r w:rsidRPr="0060189A">
        <w:rPr>
          <w:rFonts w:asciiTheme="majorBidi" w:hAnsiTheme="majorBidi" w:cstheme="majorBidi"/>
          <w:sz w:val="20"/>
          <w:szCs w:val="20"/>
          <w:lang w:val="en-GB"/>
        </w:rPr>
        <w:t>.16</w:t>
      </w:r>
      <w:r w:rsidRPr="0060189A">
        <w:rPr>
          <w:rFonts w:asciiTheme="majorBidi" w:hAnsiTheme="majorBidi" w:cstheme="majorBidi"/>
          <w:sz w:val="20"/>
          <w:szCs w:val="20"/>
        </w:rPr>
        <w:t>), and Insecurity problem (secret IDs provided to join the meeting can be predicted effortlessly (</w:t>
      </w:r>
      <m:oMath>
        <m:acc>
          <m:accPr>
            <m:chr m:val="̅"/>
            <m:ctrlPr>
              <w:rPr>
                <w:rFonts w:ascii="Cambria Math" w:hAnsi="Cambria Math" w:cstheme="majorBidi"/>
                <w:i/>
                <w:sz w:val="20"/>
                <w:szCs w:val="20"/>
              </w:rPr>
            </m:ctrlPr>
          </m:accPr>
          <m:e>
            <m:r>
              <w:rPr>
                <w:rFonts w:ascii="Cambria Math" w:hAnsi="Cambria Math" w:cstheme="majorBidi"/>
                <w:sz w:val="20"/>
                <w:szCs w:val="20"/>
              </w:rPr>
              <m:t>x</m:t>
            </m:r>
          </m:e>
        </m:acc>
      </m:oMath>
      <w:r w:rsidRPr="0060189A">
        <w:rPr>
          <w:rFonts w:asciiTheme="majorBidi" w:hAnsiTheme="majorBidi" w:cstheme="majorBidi"/>
          <w:sz w:val="20"/>
          <w:szCs w:val="20"/>
        </w:rPr>
        <w:t xml:space="preserve"> = 2</w:t>
      </w:r>
      <w:r w:rsidRPr="0060189A">
        <w:rPr>
          <w:rFonts w:asciiTheme="majorBidi" w:hAnsiTheme="majorBidi" w:cstheme="majorBidi"/>
          <w:sz w:val="20"/>
          <w:szCs w:val="20"/>
          <w:lang w:val="en-GB"/>
        </w:rPr>
        <w:t>.87</w:t>
      </w:r>
      <w:r w:rsidRPr="0060189A">
        <w:rPr>
          <w:rFonts w:asciiTheme="majorBidi" w:hAnsiTheme="majorBidi" w:cstheme="majorBidi"/>
          <w:sz w:val="20"/>
          <w:szCs w:val="20"/>
        </w:rPr>
        <w:t>). Based on the result from this table and mean score acceptance by the decision rule, it can be concluded that the challenges faced in using Zoom Technology for teaching and learning among undergraduate students in Adeyemi Federal University of Education (AFUED) are: poor internet services by network providers (available but slow), high cost of internet facilities, power outages, high cost of internet access (subscription), lack of knowledge of how to use mobile zoom app effectively, infrequent internet services (rarely available), limited capacity to accommodate more participants during zoom meeting, lack of devices for online learning such as smart phones, computers, tablets and smart TV, high cost of devices for online learning such as smart phone, television and computer system, and Insecurity problem (secret IDs provided to join the meeting can be predicted effortlessly.</w:t>
      </w:r>
    </w:p>
    <w:p w14:paraId="277DC41C" w14:textId="77777777" w:rsidR="00494869" w:rsidRPr="0060189A" w:rsidRDefault="006E7EF4" w:rsidP="0060189A">
      <w:pPr>
        <w:spacing w:before="240" w:after="0" w:line="240" w:lineRule="auto"/>
        <w:ind w:leftChars="0" w:left="0" w:firstLineChars="0" w:firstLine="0"/>
        <w:jc w:val="both"/>
        <w:rPr>
          <w:rFonts w:asciiTheme="majorBidi" w:hAnsiTheme="majorBidi" w:cstheme="majorBidi"/>
          <w:b/>
          <w:sz w:val="24"/>
          <w:szCs w:val="24"/>
        </w:rPr>
      </w:pPr>
      <w:r w:rsidRPr="0060189A">
        <w:rPr>
          <w:rFonts w:asciiTheme="majorBidi" w:hAnsiTheme="majorBidi" w:cstheme="majorBidi"/>
          <w:b/>
          <w:sz w:val="24"/>
          <w:szCs w:val="24"/>
        </w:rPr>
        <w:t>Discussion of Results</w:t>
      </w:r>
    </w:p>
    <w:p w14:paraId="1ED935E6" w14:textId="77777777" w:rsidR="00494869" w:rsidRPr="0060189A" w:rsidRDefault="006E7EF4" w:rsidP="0060189A">
      <w:pPr>
        <w:autoSpaceDE w:val="0"/>
        <w:autoSpaceDN w:val="0"/>
        <w:adjustRightInd w:val="0"/>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color w:val="000000"/>
          <w:sz w:val="20"/>
          <w:szCs w:val="20"/>
        </w:rPr>
        <w:t>From the research question one, the results shows that undergraduate students’ level of use of zoom technology for learning in AFUED was low. This is evident as almost all the respondents disagreed that</w:t>
      </w:r>
      <w:r w:rsidRPr="0060189A">
        <w:rPr>
          <w:rFonts w:asciiTheme="majorBidi" w:hAnsiTheme="majorBidi" w:cstheme="majorBidi"/>
          <w:sz w:val="20"/>
          <w:szCs w:val="20"/>
        </w:rPr>
        <w:t xml:space="preserve"> they use zoom in sharing information in educational blogs via cloud meetings, use Zoom cloud meetings to facilitate communication with many people, use zoom to read, view or listen to online academic programmes through cell-phones and other Internet facilities, use zoom to attempt online assignments with instructions and guides from learning platforms, use zoom tech </w:t>
      </w:r>
      <w:proofErr w:type="spellStart"/>
      <w:r w:rsidRPr="0060189A">
        <w:rPr>
          <w:rFonts w:asciiTheme="majorBidi" w:hAnsiTheme="majorBidi" w:cstheme="majorBidi"/>
          <w:sz w:val="20"/>
          <w:szCs w:val="20"/>
        </w:rPr>
        <w:t>nology</w:t>
      </w:r>
      <w:proofErr w:type="spellEnd"/>
      <w:r w:rsidRPr="0060189A">
        <w:rPr>
          <w:rFonts w:asciiTheme="majorBidi" w:hAnsiTheme="majorBidi" w:cstheme="majorBidi"/>
          <w:sz w:val="20"/>
          <w:szCs w:val="20"/>
        </w:rPr>
        <w:t xml:space="preserve"> to improve their interaction with others on their academic </w:t>
      </w:r>
      <w:proofErr w:type="spellStart"/>
      <w:r w:rsidRPr="0060189A">
        <w:rPr>
          <w:rFonts w:asciiTheme="majorBidi" w:hAnsiTheme="majorBidi" w:cstheme="majorBidi"/>
          <w:sz w:val="20"/>
          <w:szCs w:val="20"/>
        </w:rPr>
        <w:t>worksand</w:t>
      </w:r>
      <w:proofErr w:type="spellEnd"/>
      <w:r w:rsidRPr="0060189A">
        <w:rPr>
          <w:rFonts w:asciiTheme="majorBidi" w:hAnsiTheme="majorBidi" w:cstheme="majorBidi"/>
          <w:sz w:val="20"/>
          <w:szCs w:val="20"/>
        </w:rPr>
        <w:t xml:space="preserve"> use zoom technology to have access to learning anywhere and anytime. This finding is against the claim </w:t>
      </w:r>
      <w:proofErr w:type="gramStart"/>
      <w:r w:rsidRPr="0060189A">
        <w:rPr>
          <w:rFonts w:asciiTheme="majorBidi" w:hAnsiTheme="majorBidi" w:cstheme="majorBidi"/>
          <w:sz w:val="20"/>
          <w:szCs w:val="20"/>
        </w:rPr>
        <w:t xml:space="preserve">of  </w:t>
      </w:r>
      <w:proofErr w:type="spellStart"/>
      <w:r w:rsidRPr="0060189A">
        <w:rPr>
          <w:rFonts w:asciiTheme="majorBidi" w:hAnsiTheme="majorBidi" w:cstheme="majorBidi"/>
          <w:sz w:val="20"/>
          <w:szCs w:val="20"/>
        </w:rPr>
        <w:t>Guzacheva</w:t>
      </w:r>
      <w:proofErr w:type="spellEnd"/>
      <w:proofErr w:type="gramEnd"/>
      <w:r w:rsidRPr="0060189A">
        <w:rPr>
          <w:rFonts w:asciiTheme="majorBidi" w:hAnsiTheme="majorBidi" w:cstheme="majorBidi"/>
          <w:sz w:val="20"/>
          <w:szCs w:val="20"/>
        </w:rPr>
        <w:t xml:space="preserve"> (2020) who find out high level of utilization of zoom technology among students and teachers of English language in medical school.</w:t>
      </w:r>
    </w:p>
    <w:p w14:paraId="0DF57639" w14:textId="73A37E07" w:rsidR="00494869" w:rsidRPr="0060189A" w:rsidRDefault="006E7EF4" w:rsidP="0060189A">
      <w:pPr>
        <w:autoSpaceDE w:val="0"/>
        <w:autoSpaceDN w:val="0"/>
        <w:adjustRightInd w:val="0"/>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color w:val="000000"/>
          <w:sz w:val="20"/>
          <w:szCs w:val="20"/>
        </w:rPr>
        <w:lastRenderedPageBreak/>
        <w:t>From the research question two, the results show that undergraduate students’ perceived ease of use of zoom technology was high. Majority of the students</w:t>
      </w:r>
      <w:r w:rsidRPr="0060189A">
        <w:rPr>
          <w:rFonts w:asciiTheme="majorBidi" w:hAnsiTheme="majorBidi" w:cstheme="majorBidi"/>
          <w:sz w:val="20"/>
          <w:szCs w:val="20"/>
        </w:rPr>
        <w:t xml:space="preserve"> disagreed that they do not have confidence to use zoom technologies and belief that zoom technologies are too cumbersome for them to use. They also agreed that to the following; they feel interaction with zoom technologies will be very beneficial, feel it is easy to use zoom technologies, believe they have the necessary skills to use zoom technologies, it is easy to become skillful, if zoom technology is fully integrated, the use of zoom for instruction would enable them cover the course contents within the time frame of the college with ease, Zoom web application is user friendly to them and Zoom technology makes my academic works easy and faster. This finding is in agreement with the findings of </w:t>
      </w:r>
      <w:proofErr w:type="spellStart"/>
      <w:r w:rsidRPr="0060189A">
        <w:rPr>
          <w:rFonts w:asciiTheme="majorBidi" w:hAnsiTheme="majorBidi" w:cstheme="majorBidi"/>
          <w:sz w:val="20"/>
          <w:szCs w:val="20"/>
        </w:rPr>
        <w:t>Meladina</w:t>
      </w:r>
      <w:proofErr w:type="spellEnd"/>
      <w:r w:rsidRPr="0060189A">
        <w:rPr>
          <w:rFonts w:asciiTheme="majorBidi" w:hAnsiTheme="majorBidi" w:cstheme="majorBidi"/>
          <w:sz w:val="20"/>
          <w:szCs w:val="20"/>
        </w:rPr>
        <w:t xml:space="preserve"> &amp; </w:t>
      </w:r>
      <w:proofErr w:type="spellStart"/>
      <w:r w:rsidRPr="0060189A">
        <w:rPr>
          <w:rFonts w:asciiTheme="majorBidi" w:hAnsiTheme="majorBidi" w:cstheme="majorBidi"/>
          <w:sz w:val="20"/>
          <w:szCs w:val="20"/>
        </w:rPr>
        <w:t>Zaswita</w:t>
      </w:r>
      <w:proofErr w:type="spellEnd"/>
      <w:r w:rsidRPr="0060189A">
        <w:rPr>
          <w:rFonts w:asciiTheme="majorBidi" w:hAnsiTheme="majorBidi" w:cstheme="majorBidi"/>
          <w:sz w:val="20"/>
          <w:szCs w:val="20"/>
        </w:rPr>
        <w:t xml:space="preserve"> (2020) who in their investigation find high ease of utilization of web-based learning tools among students in tertiary institutions. </w:t>
      </w:r>
    </w:p>
    <w:p w14:paraId="1CC52EFE" w14:textId="77777777" w:rsidR="00494869" w:rsidRPr="0060189A" w:rsidRDefault="006E7EF4" w:rsidP="0060189A">
      <w:pPr>
        <w:autoSpaceDE w:val="0"/>
        <w:autoSpaceDN w:val="0"/>
        <w:adjustRightInd w:val="0"/>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color w:val="000000"/>
          <w:sz w:val="20"/>
          <w:szCs w:val="20"/>
        </w:rPr>
        <w:t>From research question three, the result shows that there were challenges faced by undergraduate students in using zoom technology effectively in AFUED. This is evident as almost all the respondents agreed that</w:t>
      </w:r>
      <w:r w:rsidRPr="0060189A">
        <w:rPr>
          <w:rFonts w:asciiTheme="majorBidi" w:hAnsiTheme="majorBidi" w:cstheme="majorBidi"/>
          <w:sz w:val="20"/>
          <w:szCs w:val="20"/>
        </w:rPr>
        <w:t xml:space="preserve"> they have the following challenges; poor internet services by network providers (available but slow), high cost of internet facilities, power outages, high cost of internet access (subscription), lack of knowledge of how to use mobile zoom app effectively, infrequent internet services (rarely available), limited capacity to accommodate more participants during zoom meeting and high cost of devices for online learning such as smart phone, television and computer system. This finding is in line with the findings of</w:t>
      </w:r>
      <w:r w:rsidRPr="0060189A">
        <w:rPr>
          <w:rFonts w:asciiTheme="majorBidi" w:hAnsiTheme="majorBidi" w:cstheme="majorBidi"/>
          <w:b/>
          <w:sz w:val="20"/>
          <w:szCs w:val="20"/>
        </w:rPr>
        <w:t xml:space="preserve"> </w:t>
      </w:r>
      <w:r w:rsidRPr="0060189A">
        <w:rPr>
          <w:rFonts w:asciiTheme="majorBidi" w:hAnsiTheme="majorBidi" w:cstheme="majorBidi"/>
          <w:sz w:val="20"/>
          <w:szCs w:val="20"/>
        </w:rPr>
        <w:t xml:space="preserve">Franklin </w:t>
      </w:r>
      <w:proofErr w:type="spellStart"/>
      <w:r w:rsidRPr="0060189A">
        <w:rPr>
          <w:rFonts w:asciiTheme="majorBidi" w:hAnsiTheme="majorBidi" w:cstheme="majorBidi"/>
          <w:sz w:val="20"/>
          <w:szCs w:val="20"/>
        </w:rPr>
        <w:t>Ohiole</w:t>
      </w:r>
      <w:proofErr w:type="spellEnd"/>
      <w:r w:rsidRPr="0060189A">
        <w:rPr>
          <w:rFonts w:asciiTheme="majorBidi" w:hAnsiTheme="majorBidi" w:cstheme="majorBidi"/>
          <w:sz w:val="20"/>
          <w:szCs w:val="20"/>
        </w:rPr>
        <w:t xml:space="preserve"> &amp; </w:t>
      </w:r>
      <w:proofErr w:type="spellStart"/>
      <w:r w:rsidRPr="0060189A">
        <w:rPr>
          <w:rFonts w:asciiTheme="majorBidi" w:hAnsiTheme="majorBidi" w:cstheme="majorBidi"/>
          <w:sz w:val="20"/>
          <w:szCs w:val="20"/>
        </w:rPr>
        <w:t>Nancwat</w:t>
      </w:r>
      <w:proofErr w:type="spellEnd"/>
      <w:r w:rsidRPr="0060189A">
        <w:rPr>
          <w:rFonts w:asciiTheme="majorBidi" w:hAnsiTheme="majorBidi" w:cstheme="majorBidi"/>
          <w:sz w:val="20"/>
          <w:szCs w:val="20"/>
        </w:rPr>
        <w:t xml:space="preserve"> Manna (2022) who in their investigation discovered lot of challenges affecting effective use of zoom for instruction in Ambrose Alli university </w:t>
      </w:r>
      <w:proofErr w:type="spellStart"/>
      <w:r w:rsidRPr="0060189A">
        <w:rPr>
          <w:rFonts w:asciiTheme="majorBidi" w:hAnsiTheme="majorBidi" w:cstheme="majorBidi"/>
          <w:sz w:val="20"/>
          <w:szCs w:val="20"/>
        </w:rPr>
        <w:t>Ekpoma</w:t>
      </w:r>
      <w:proofErr w:type="spellEnd"/>
      <w:r w:rsidRPr="0060189A">
        <w:rPr>
          <w:rFonts w:asciiTheme="majorBidi" w:hAnsiTheme="majorBidi" w:cstheme="majorBidi"/>
          <w:sz w:val="20"/>
          <w:szCs w:val="20"/>
        </w:rPr>
        <w:t xml:space="preserve">, Edo State, Nigeria. </w:t>
      </w:r>
    </w:p>
    <w:p w14:paraId="53A88849" w14:textId="77777777" w:rsidR="00494869" w:rsidRPr="0060189A" w:rsidRDefault="006E7EF4" w:rsidP="0060189A">
      <w:pPr>
        <w:spacing w:before="240" w:after="0" w:line="240" w:lineRule="auto"/>
        <w:ind w:leftChars="0" w:left="0" w:firstLineChars="0" w:firstLine="0"/>
        <w:jc w:val="both"/>
        <w:rPr>
          <w:rFonts w:asciiTheme="majorBidi" w:hAnsiTheme="majorBidi" w:cstheme="majorBidi"/>
          <w:b/>
          <w:sz w:val="24"/>
          <w:szCs w:val="24"/>
        </w:rPr>
      </w:pPr>
      <w:r w:rsidRPr="0060189A">
        <w:rPr>
          <w:rFonts w:asciiTheme="majorBidi" w:hAnsiTheme="majorBidi" w:cstheme="majorBidi"/>
          <w:b/>
          <w:sz w:val="24"/>
          <w:szCs w:val="24"/>
        </w:rPr>
        <w:t>Conclusion</w:t>
      </w:r>
    </w:p>
    <w:p w14:paraId="03813356" w14:textId="77777777" w:rsidR="00494869" w:rsidRPr="0060189A" w:rsidRDefault="006E7EF4" w:rsidP="0060189A">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This study investigated the use of zoom technology for teaching and learning among undergraduate students of Adeyemi Federal University of Education Ondo, Ondo State, Nigeria. The study also examined level and ease of use of zoom technology among undergraduate students for learning. It further examined some challenges hindering undergraduate students from effectively use zoom technology for learning. The findings reveled that the level of use of zoom by the undergraduate students was very low. While the perceived ease of zoom technology among undergraduate students was very high. The study further revealed that there were a lot of challenges confronting undergraduate students from effectively use zoom technology in AFUED.</w:t>
      </w:r>
    </w:p>
    <w:p w14:paraId="0B666E56" w14:textId="51F9C3B2" w:rsidR="0060189A" w:rsidRPr="002973F7" w:rsidRDefault="006E7EF4" w:rsidP="002973F7">
      <w:pPr>
        <w:spacing w:after="0" w:line="240" w:lineRule="auto"/>
        <w:ind w:leftChars="0" w:left="0" w:firstLineChars="0" w:firstLine="720"/>
        <w:jc w:val="both"/>
        <w:rPr>
          <w:rFonts w:asciiTheme="majorBidi" w:hAnsiTheme="majorBidi" w:cstheme="majorBidi"/>
          <w:sz w:val="20"/>
          <w:szCs w:val="20"/>
        </w:rPr>
      </w:pPr>
      <w:r w:rsidRPr="0060189A">
        <w:rPr>
          <w:rFonts w:asciiTheme="majorBidi" w:hAnsiTheme="majorBidi" w:cstheme="majorBidi"/>
          <w:sz w:val="20"/>
          <w:szCs w:val="20"/>
        </w:rPr>
        <w:t>The study also concluded that use of zoom technology for learning has emerged as a useful source for promoting learning and preparing youths to participate in a global economy. The important point that must be considered is the continuity of the video conference at this zoom depends on the internet network so that lecturers and students must use good and supportive internet access in order to use the zoom application for taking part in learning activities.</w:t>
      </w:r>
    </w:p>
    <w:p w14:paraId="70AA63AF" w14:textId="7E151F80" w:rsidR="00494869" w:rsidRPr="0060189A" w:rsidRDefault="006E7EF4" w:rsidP="0060189A">
      <w:pPr>
        <w:spacing w:before="240" w:after="0" w:line="240" w:lineRule="auto"/>
        <w:ind w:leftChars="0" w:left="0" w:firstLineChars="0" w:firstLine="0"/>
        <w:jc w:val="both"/>
        <w:rPr>
          <w:rFonts w:asciiTheme="majorBidi" w:hAnsiTheme="majorBidi" w:cstheme="majorBidi"/>
          <w:b/>
          <w:sz w:val="24"/>
          <w:szCs w:val="24"/>
        </w:rPr>
      </w:pPr>
      <w:r w:rsidRPr="0060189A">
        <w:rPr>
          <w:rFonts w:asciiTheme="majorBidi" w:hAnsiTheme="majorBidi" w:cstheme="majorBidi"/>
          <w:b/>
          <w:sz w:val="24"/>
          <w:szCs w:val="24"/>
        </w:rPr>
        <w:t>Recommendations</w:t>
      </w:r>
    </w:p>
    <w:p w14:paraId="53BF2A08" w14:textId="77777777" w:rsidR="00494869" w:rsidRPr="0060189A" w:rsidRDefault="006E7EF4" w:rsidP="0060189A">
      <w:pPr>
        <w:spacing w:after="0" w:line="240" w:lineRule="auto"/>
        <w:ind w:leftChars="0" w:left="0" w:firstLineChars="0" w:firstLine="360"/>
        <w:jc w:val="both"/>
        <w:rPr>
          <w:rFonts w:asciiTheme="majorBidi" w:hAnsiTheme="majorBidi" w:cstheme="majorBidi"/>
          <w:sz w:val="20"/>
          <w:szCs w:val="20"/>
        </w:rPr>
      </w:pPr>
      <w:r w:rsidRPr="0060189A">
        <w:rPr>
          <w:rFonts w:asciiTheme="majorBidi" w:hAnsiTheme="majorBidi" w:cstheme="majorBidi"/>
          <w:sz w:val="20"/>
          <w:szCs w:val="20"/>
        </w:rPr>
        <w:t>Based on the findings and the review of relevant literatures, the following recommendations were made:</w:t>
      </w:r>
    </w:p>
    <w:p w14:paraId="2BA89EC0" w14:textId="77777777" w:rsidR="0060189A" w:rsidRPr="0060189A" w:rsidRDefault="006E7EF4" w:rsidP="0060189A">
      <w:pPr>
        <w:pStyle w:val="ListParagraph"/>
        <w:numPr>
          <w:ilvl w:val="0"/>
          <w:numId w:val="13"/>
        </w:numPr>
        <w:spacing w:after="0" w:line="240" w:lineRule="auto"/>
        <w:ind w:leftChars="0" w:firstLineChars="0"/>
        <w:jc w:val="both"/>
        <w:rPr>
          <w:rFonts w:asciiTheme="majorBidi" w:hAnsiTheme="majorBidi" w:cstheme="majorBidi"/>
          <w:sz w:val="20"/>
          <w:szCs w:val="20"/>
        </w:rPr>
      </w:pPr>
      <w:r w:rsidRPr="0060189A">
        <w:rPr>
          <w:rFonts w:asciiTheme="majorBidi" w:hAnsiTheme="majorBidi" w:cstheme="majorBidi"/>
          <w:sz w:val="20"/>
          <w:szCs w:val="20"/>
        </w:rPr>
        <w:t>University managements should intensify ICT training for students in order to equip them with the necessary skills and exposures to a range of co-curricular practical tasks on zoom technologies to help students become more encouraged and moti</w:t>
      </w:r>
      <w:r w:rsidR="0060189A" w:rsidRPr="0060189A">
        <w:rPr>
          <w:rFonts w:asciiTheme="majorBidi" w:hAnsiTheme="majorBidi" w:cstheme="majorBidi"/>
          <w:sz w:val="20"/>
          <w:szCs w:val="20"/>
        </w:rPr>
        <w:t>vated to use zoom for learning.</w:t>
      </w:r>
    </w:p>
    <w:p w14:paraId="40AF69D5" w14:textId="4C62097A" w:rsidR="00494869" w:rsidRPr="0060189A" w:rsidRDefault="006E7EF4" w:rsidP="0060189A">
      <w:pPr>
        <w:pStyle w:val="ListParagraph"/>
        <w:numPr>
          <w:ilvl w:val="0"/>
          <w:numId w:val="13"/>
        </w:numPr>
        <w:spacing w:after="0" w:line="240" w:lineRule="auto"/>
        <w:ind w:leftChars="0" w:firstLineChars="0"/>
        <w:jc w:val="both"/>
        <w:rPr>
          <w:rFonts w:asciiTheme="majorBidi" w:hAnsiTheme="majorBidi" w:cstheme="majorBidi"/>
          <w:sz w:val="20"/>
          <w:szCs w:val="20"/>
        </w:rPr>
      </w:pPr>
      <w:r w:rsidRPr="0060189A">
        <w:rPr>
          <w:rFonts w:asciiTheme="majorBidi" w:hAnsiTheme="majorBidi" w:cstheme="majorBidi"/>
          <w:sz w:val="20"/>
          <w:szCs w:val="20"/>
        </w:rPr>
        <w:t>The Universities should provide adequate, reliable zoom technology learning platform or</w:t>
      </w:r>
      <w:r w:rsidR="0060189A" w:rsidRPr="0060189A">
        <w:rPr>
          <w:rFonts w:asciiTheme="majorBidi" w:hAnsiTheme="majorBidi" w:cstheme="majorBidi"/>
          <w:sz w:val="20"/>
          <w:szCs w:val="20"/>
        </w:rPr>
        <w:t xml:space="preserve"> </w:t>
      </w:r>
      <w:r w:rsidRPr="0060189A">
        <w:rPr>
          <w:rFonts w:asciiTheme="majorBidi" w:hAnsiTheme="majorBidi" w:cstheme="majorBidi"/>
          <w:sz w:val="20"/>
          <w:szCs w:val="20"/>
        </w:rPr>
        <w:t>software and tools to interconnect all students’ and lecturers’ for zoom technology learning.</w:t>
      </w:r>
    </w:p>
    <w:p w14:paraId="247BDF21" w14:textId="1A73BB03" w:rsidR="00494869" w:rsidRPr="0060189A" w:rsidRDefault="006E7EF4" w:rsidP="0060189A">
      <w:pPr>
        <w:pStyle w:val="ListParagraph"/>
        <w:numPr>
          <w:ilvl w:val="0"/>
          <w:numId w:val="13"/>
        </w:numPr>
        <w:spacing w:after="0" w:line="240" w:lineRule="auto"/>
        <w:ind w:leftChars="0" w:firstLineChars="0"/>
        <w:jc w:val="both"/>
        <w:rPr>
          <w:rFonts w:asciiTheme="majorBidi" w:hAnsiTheme="majorBidi" w:cstheme="majorBidi"/>
          <w:b/>
          <w:sz w:val="20"/>
          <w:szCs w:val="20"/>
        </w:rPr>
      </w:pPr>
      <w:r w:rsidRPr="0060189A">
        <w:rPr>
          <w:rFonts w:asciiTheme="majorBidi" w:hAnsiTheme="majorBidi" w:cstheme="majorBidi"/>
          <w:sz w:val="20"/>
          <w:szCs w:val="20"/>
        </w:rPr>
        <w:t>The University authority should provide enabling environment that is free of challenges confronting undergraduate students from effectively use of zoom technology for learning.</w:t>
      </w:r>
    </w:p>
    <w:p w14:paraId="3F2BCB28" w14:textId="072F4A1E" w:rsidR="00494869" w:rsidRPr="0060189A" w:rsidRDefault="006E7EF4" w:rsidP="0060189A">
      <w:pPr>
        <w:spacing w:before="240" w:after="0" w:line="240" w:lineRule="auto"/>
        <w:ind w:leftChars="0" w:left="0" w:firstLineChars="0" w:firstLine="0"/>
        <w:jc w:val="both"/>
        <w:rPr>
          <w:rFonts w:asciiTheme="majorBidi" w:hAnsiTheme="majorBidi" w:cstheme="majorBidi"/>
          <w:sz w:val="24"/>
          <w:szCs w:val="24"/>
        </w:rPr>
      </w:pPr>
      <w:r w:rsidRPr="0060189A">
        <w:rPr>
          <w:rFonts w:asciiTheme="majorBidi" w:hAnsiTheme="majorBidi" w:cstheme="majorBidi"/>
          <w:b/>
          <w:bCs/>
          <w:sz w:val="24"/>
          <w:szCs w:val="24"/>
        </w:rPr>
        <w:t>References</w:t>
      </w:r>
      <w:bookmarkEnd w:id="1"/>
    </w:p>
    <w:p w14:paraId="57BB4D94" w14:textId="143D1A86" w:rsidR="004C5D8F" w:rsidRPr="0060189A" w:rsidRDefault="006E7EF4" w:rsidP="002973F7">
      <w:pPr>
        <w:spacing w:after="0" w:line="240" w:lineRule="auto"/>
        <w:ind w:leftChars="0" w:left="432" w:firstLineChars="0" w:hanging="432"/>
        <w:jc w:val="both"/>
        <w:rPr>
          <w:rStyle w:val="Hyperlink"/>
          <w:rFonts w:asciiTheme="majorBidi" w:hAnsiTheme="majorBidi" w:cstheme="majorBidi"/>
          <w:i/>
          <w:sz w:val="20"/>
          <w:szCs w:val="20"/>
        </w:rPr>
      </w:pPr>
      <w:r w:rsidRPr="0060189A">
        <w:rPr>
          <w:rFonts w:asciiTheme="majorBidi" w:hAnsiTheme="majorBidi" w:cstheme="majorBidi"/>
          <w:sz w:val="20"/>
          <w:szCs w:val="20"/>
        </w:rPr>
        <w:t>Abidoye J.A.</w:t>
      </w:r>
      <w:r w:rsidRPr="0060189A">
        <w:rPr>
          <w:rFonts w:asciiTheme="majorBidi" w:hAnsiTheme="majorBidi" w:cstheme="majorBidi"/>
          <w:b/>
          <w:sz w:val="20"/>
          <w:szCs w:val="20"/>
        </w:rPr>
        <w:t xml:space="preserve"> </w:t>
      </w:r>
      <w:r w:rsidRPr="0060189A">
        <w:rPr>
          <w:rFonts w:asciiTheme="majorBidi" w:hAnsiTheme="majorBidi" w:cstheme="majorBidi"/>
          <w:sz w:val="20"/>
          <w:szCs w:val="20"/>
        </w:rPr>
        <w:t xml:space="preserve">&amp; </w:t>
      </w:r>
      <w:proofErr w:type="spellStart"/>
      <w:r w:rsidRPr="0060189A">
        <w:rPr>
          <w:rFonts w:asciiTheme="majorBidi" w:hAnsiTheme="majorBidi" w:cstheme="majorBidi"/>
          <w:sz w:val="20"/>
          <w:szCs w:val="20"/>
        </w:rPr>
        <w:t>Fakokunde</w:t>
      </w:r>
      <w:proofErr w:type="spellEnd"/>
      <w:r w:rsidRPr="0060189A">
        <w:rPr>
          <w:rFonts w:asciiTheme="majorBidi" w:hAnsiTheme="majorBidi" w:cstheme="majorBidi"/>
          <w:sz w:val="20"/>
          <w:szCs w:val="20"/>
        </w:rPr>
        <w:t xml:space="preserve"> </w:t>
      </w:r>
      <w:proofErr w:type="gramStart"/>
      <w:r w:rsidRPr="0060189A">
        <w:rPr>
          <w:rFonts w:asciiTheme="majorBidi" w:hAnsiTheme="majorBidi" w:cstheme="majorBidi"/>
          <w:sz w:val="20"/>
          <w:szCs w:val="20"/>
        </w:rPr>
        <w:t>J.B.(</w:t>
      </w:r>
      <w:proofErr w:type="gramEnd"/>
      <w:r w:rsidRPr="0060189A">
        <w:rPr>
          <w:rFonts w:asciiTheme="majorBidi" w:hAnsiTheme="majorBidi" w:cstheme="majorBidi"/>
          <w:sz w:val="20"/>
          <w:szCs w:val="20"/>
        </w:rPr>
        <w:t>2015). Application of E-learning in Colleges of  Education</w:t>
      </w:r>
      <w:r w:rsidR="004C5D8F" w:rsidRPr="0060189A">
        <w:rPr>
          <w:rFonts w:asciiTheme="majorBidi" w:hAnsiTheme="majorBidi" w:cstheme="majorBidi"/>
          <w:sz w:val="20"/>
          <w:szCs w:val="20"/>
        </w:rPr>
        <w:t xml:space="preserve"> </w:t>
      </w:r>
      <w:r w:rsidRPr="0060189A">
        <w:rPr>
          <w:rFonts w:asciiTheme="majorBidi" w:hAnsiTheme="majorBidi" w:cstheme="majorBidi"/>
          <w:sz w:val="20"/>
          <w:szCs w:val="20"/>
        </w:rPr>
        <w:t xml:space="preserve">and Students Academic performance in Social Studies in Ondo State, </w:t>
      </w:r>
      <w:r w:rsidRPr="0060189A">
        <w:rPr>
          <w:rFonts w:asciiTheme="majorBidi" w:hAnsiTheme="majorBidi" w:cstheme="majorBidi"/>
          <w:i/>
          <w:sz w:val="20"/>
          <w:szCs w:val="20"/>
        </w:rPr>
        <w:t>Journal of</w:t>
      </w:r>
      <w:r w:rsidR="004C5D8F" w:rsidRPr="0060189A">
        <w:rPr>
          <w:rFonts w:asciiTheme="majorBidi" w:hAnsiTheme="majorBidi" w:cstheme="majorBidi"/>
          <w:i/>
          <w:sz w:val="20"/>
          <w:szCs w:val="20"/>
        </w:rPr>
        <w:t xml:space="preserve"> </w:t>
      </w:r>
      <w:r w:rsidRPr="0060189A">
        <w:rPr>
          <w:rFonts w:asciiTheme="majorBidi" w:hAnsiTheme="majorBidi" w:cstheme="majorBidi"/>
          <w:i/>
          <w:sz w:val="20"/>
          <w:szCs w:val="20"/>
        </w:rPr>
        <w:t xml:space="preserve">Educational Policy and Entrepreneurial Research (JEPER) 2 ( 2) -17. </w:t>
      </w:r>
      <w:hyperlink r:id="rId9" w:history="1">
        <w:r w:rsidRPr="0060189A">
          <w:rPr>
            <w:rStyle w:val="Hyperlink"/>
            <w:rFonts w:asciiTheme="majorBidi" w:hAnsiTheme="majorBidi" w:cstheme="majorBidi"/>
            <w:i/>
            <w:sz w:val="20"/>
            <w:szCs w:val="20"/>
          </w:rPr>
          <w:t>www.jeper.org</w:t>
        </w:r>
      </w:hyperlink>
    </w:p>
    <w:p w14:paraId="0349EE29" w14:textId="20B3291E" w:rsidR="004C5D8F" w:rsidRPr="0060189A" w:rsidRDefault="006E7EF4" w:rsidP="002973F7">
      <w:pPr>
        <w:spacing w:after="0" w:line="240" w:lineRule="auto"/>
        <w:ind w:leftChars="0" w:left="432" w:firstLineChars="0" w:hanging="432"/>
        <w:jc w:val="both"/>
        <w:rPr>
          <w:rFonts w:asciiTheme="majorBidi" w:hAnsiTheme="majorBidi" w:cstheme="majorBidi"/>
          <w:sz w:val="20"/>
          <w:szCs w:val="20"/>
        </w:rPr>
      </w:pPr>
      <w:r w:rsidRPr="0060189A">
        <w:rPr>
          <w:rFonts w:asciiTheme="majorBidi" w:hAnsiTheme="majorBidi" w:cstheme="majorBidi"/>
          <w:sz w:val="20"/>
          <w:szCs w:val="20"/>
        </w:rPr>
        <w:t>Lai, J. W. M., &amp; Bower, M. (2019). How is the use of technology in education evaluated? A</w:t>
      </w:r>
      <w:r w:rsidR="004C5D8F" w:rsidRPr="0060189A">
        <w:rPr>
          <w:rFonts w:asciiTheme="majorBidi" w:hAnsiTheme="majorBidi" w:cstheme="majorBidi"/>
          <w:sz w:val="20"/>
          <w:szCs w:val="20"/>
        </w:rPr>
        <w:t xml:space="preserve"> </w:t>
      </w:r>
      <w:r w:rsidRPr="0060189A">
        <w:rPr>
          <w:rFonts w:asciiTheme="majorBidi" w:hAnsiTheme="majorBidi" w:cstheme="majorBidi"/>
          <w:sz w:val="20"/>
          <w:szCs w:val="20"/>
        </w:rPr>
        <w:t>systematic review. Computers &amp; Education, 133, 27–42.</w:t>
      </w:r>
    </w:p>
    <w:p w14:paraId="329BF5EC" w14:textId="73B27804" w:rsidR="009574A7" w:rsidRPr="0060189A" w:rsidRDefault="006E7EF4" w:rsidP="002973F7">
      <w:pPr>
        <w:spacing w:after="0" w:line="240" w:lineRule="auto"/>
        <w:ind w:leftChars="0" w:left="432" w:firstLineChars="0" w:hanging="432"/>
        <w:jc w:val="both"/>
        <w:rPr>
          <w:rFonts w:asciiTheme="majorBidi" w:hAnsiTheme="majorBidi" w:cstheme="majorBidi"/>
          <w:sz w:val="20"/>
          <w:szCs w:val="20"/>
        </w:rPr>
      </w:pPr>
      <w:r w:rsidRPr="0060189A">
        <w:rPr>
          <w:rFonts w:asciiTheme="majorBidi" w:hAnsiTheme="majorBidi" w:cstheme="majorBidi"/>
          <w:sz w:val="20"/>
          <w:szCs w:val="20"/>
        </w:rPr>
        <w:t xml:space="preserve">Adnan, M. (2020). Online learning amid the COVID-19 pandemic: Students perspectives. </w:t>
      </w:r>
      <w:r w:rsidRPr="0060189A">
        <w:rPr>
          <w:rFonts w:asciiTheme="majorBidi" w:hAnsiTheme="majorBidi" w:cstheme="majorBidi"/>
          <w:i/>
          <w:sz w:val="20"/>
          <w:szCs w:val="20"/>
        </w:rPr>
        <w:t>Journal of Pedagogical Sociology and Psychology, 1(2), 45–51</w:t>
      </w:r>
      <w:r w:rsidRPr="0060189A">
        <w:rPr>
          <w:rFonts w:asciiTheme="majorBidi" w:hAnsiTheme="majorBidi" w:cstheme="majorBidi"/>
          <w:sz w:val="20"/>
          <w:szCs w:val="20"/>
        </w:rPr>
        <w:t>.</w:t>
      </w:r>
    </w:p>
    <w:p w14:paraId="459832B9" w14:textId="6D80726C" w:rsidR="009574A7" w:rsidRPr="0060189A" w:rsidRDefault="006E7EF4" w:rsidP="002973F7">
      <w:pPr>
        <w:spacing w:after="0" w:line="240" w:lineRule="auto"/>
        <w:ind w:leftChars="0" w:left="432" w:firstLineChars="0" w:hanging="432"/>
        <w:jc w:val="both"/>
        <w:rPr>
          <w:rFonts w:asciiTheme="majorBidi" w:hAnsiTheme="majorBidi" w:cstheme="majorBidi"/>
          <w:i/>
          <w:sz w:val="20"/>
          <w:szCs w:val="20"/>
        </w:rPr>
      </w:pPr>
      <w:proofErr w:type="spellStart"/>
      <w:r w:rsidRPr="0060189A">
        <w:rPr>
          <w:rFonts w:asciiTheme="majorBidi" w:hAnsiTheme="majorBidi" w:cstheme="majorBidi"/>
          <w:sz w:val="20"/>
          <w:szCs w:val="20"/>
        </w:rPr>
        <w:lastRenderedPageBreak/>
        <w:t>Andriyani</w:t>
      </w:r>
      <w:proofErr w:type="spellEnd"/>
      <w:r w:rsidRPr="0060189A">
        <w:rPr>
          <w:rFonts w:asciiTheme="majorBidi" w:hAnsiTheme="majorBidi" w:cstheme="majorBidi"/>
          <w:sz w:val="20"/>
          <w:szCs w:val="20"/>
        </w:rPr>
        <w:t>, D. S., &amp; Sari, N. K. (2020). E-Learning Model with Zoom Application to Improve</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the Ability of Giving Strengthening Skills in Mathematics Learning.</w:t>
      </w:r>
      <w:r w:rsidRPr="0060189A">
        <w:rPr>
          <w:rFonts w:asciiTheme="majorBidi" w:hAnsiTheme="majorBidi" w:cstheme="majorBidi"/>
          <w:i/>
          <w:sz w:val="20"/>
          <w:szCs w:val="20"/>
        </w:rPr>
        <w:t xml:space="preserve"> Journal of</w:t>
      </w:r>
      <w:r w:rsidR="009574A7" w:rsidRPr="0060189A">
        <w:rPr>
          <w:rFonts w:asciiTheme="majorBidi" w:hAnsiTheme="majorBidi" w:cstheme="majorBidi"/>
          <w:i/>
          <w:sz w:val="20"/>
          <w:szCs w:val="20"/>
        </w:rPr>
        <w:t xml:space="preserve"> </w:t>
      </w:r>
      <w:r w:rsidRPr="0060189A">
        <w:rPr>
          <w:rFonts w:asciiTheme="majorBidi" w:hAnsiTheme="majorBidi" w:cstheme="majorBidi"/>
          <w:i/>
          <w:sz w:val="20"/>
          <w:szCs w:val="20"/>
        </w:rPr>
        <w:t>Mathematics, Science, Technology and Education, 1(1), 38–45.</w:t>
      </w:r>
    </w:p>
    <w:p w14:paraId="29760F76" w14:textId="26FA5AF7" w:rsidR="009574A7" w:rsidRPr="0060189A" w:rsidRDefault="006E7EF4" w:rsidP="002973F7">
      <w:pPr>
        <w:spacing w:after="0" w:line="240" w:lineRule="auto"/>
        <w:ind w:leftChars="0" w:left="432" w:firstLineChars="0" w:hanging="432"/>
        <w:jc w:val="both"/>
        <w:rPr>
          <w:rFonts w:asciiTheme="majorBidi" w:hAnsiTheme="majorBidi" w:cstheme="majorBidi"/>
          <w:i/>
          <w:sz w:val="20"/>
          <w:szCs w:val="20"/>
        </w:rPr>
      </w:pPr>
      <w:r w:rsidRPr="0060189A">
        <w:rPr>
          <w:rFonts w:asciiTheme="majorBidi" w:hAnsiTheme="majorBidi" w:cstheme="majorBidi"/>
          <w:sz w:val="20"/>
          <w:szCs w:val="20"/>
        </w:rPr>
        <w:t>Eze, I.J and Chinedu-Eze, O (2018). A survey on Zoom and Academic Performance in Nigeria</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 xml:space="preserve">Universities. </w:t>
      </w:r>
      <w:r w:rsidRPr="0060189A">
        <w:rPr>
          <w:rFonts w:asciiTheme="majorBidi" w:hAnsiTheme="majorBidi" w:cstheme="majorBidi"/>
          <w:i/>
          <w:sz w:val="20"/>
          <w:szCs w:val="20"/>
        </w:rPr>
        <w:t xml:space="preserve">International Journal of Engineering Research and Applications (IJERA)ISSN: 2248-9622 www. </w:t>
      </w:r>
      <w:proofErr w:type="spellStart"/>
      <w:r w:rsidRPr="0060189A">
        <w:rPr>
          <w:rFonts w:asciiTheme="majorBidi" w:hAnsiTheme="majorBidi" w:cstheme="majorBidi"/>
          <w:i/>
          <w:sz w:val="20"/>
          <w:szCs w:val="20"/>
        </w:rPr>
        <w:t>ijera</w:t>
      </w:r>
      <w:proofErr w:type="spellEnd"/>
      <w:r w:rsidRPr="0060189A">
        <w:rPr>
          <w:rFonts w:asciiTheme="majorBidi" w:hAnsiTheme="majorBidi" w:cstheme="majorBidi"/>
          <w:i/>
          <w:sz w:val="20"/>
          <w:szCs w:val="20"/>
        </w:rPr>
        <w:t xml:space="preserve">. </w:t>
      </w:r>
      <w:proofErr w:type="spellStart"/>
      <w:r w:rsidRPr="0060189A">
        <w:rPr>
          <w:rFonts w:asciiTheme="majorBidi" w:hAnsiTheme="majorBidi" w:cstheme="majorBidi"/>
          <w:i/>
          <w:sz w:val="20"/>
          <w:szCs w:val="20"/>
        </w:rPr>
        <w:t>comVol</w:t>
      </w:r>
      <w:proofErr w:type="spellEnd"/>
      <w:r w:rsidRPr="0060189A">
        <w:rPr>
          <w:rFonts w:asciiTheme="majorBidi" w:hAnsiTheme="majorBidi" w:cstheme="majorBidi"/>
          <w:i/>
          <w:sz w:val="20"/>
          <w:szCs w:val="20"/>
        </w:rPr>
        <w:t>, 2, 788-797.</w:t>
      </w:r>
    </w:p>
    <w:p w14:paraId="3F5FCA2F" w14:textId="5A05AE3E" w:rsidR="009574A7" w:rsidRPr="0060189A" w:rsidRDefault="006E7EF4" w:rsidP="002973F7">
      <w:pPr>
        <w:spacing w:after="0" w:line="240" w:lineRule="auto"/>
        <w:ind w:leftChars="0" w:left="432" w:firstLineChars="0" w:hanging="432"/>
        <w:jc w:val="both"/>
        <w:rPr>
          <w:rFonts w:asciiTheme="majorBidi" w:hAnsiTheme="majorBidi" w:cstheme="majorBidi"/>
          <w:i/>
          <w:sz w:val="20"/>
          <w:szCs w:val="20"/>
        </w:rPr>
      </w:pPr>
      <w:r w:rsidRPr="0060189A">
        <w:rPr>
          <w:rFonts w:asciiTheme="majorBidi" w:hAnsiTheme="majorBidi" w:cstheme="majorBidi"/>
          <w:sz w:val="20"/>
          <w:szCs w:val="20"/>
        </w:rPr>
        <w:t xml:space="preserve">Franklin </w:t>
      </w:r>
      <w:proofErr w:type="spellStart"/>
      <w:r w:rsidRPr="0060189A">
        <w:rPr>
          <w:rFonts w:asciiTheme="majorBidi" w:hAnsiTheme="majorBidi" w:cstheme="majorBidi"/>
          <w:sz w:val="20"/>
          <w:szCs w:val="20"/>
        </w:rPr>
        <w:t>Ohiole</w:t>
      </w:r>
      <w:proofErr w:type="spellEnd"/>
      <w:r w:rsidRPr="0060189A">
        <w:rPr>
          <w:rFonts w:asciiTheme="majorBidi" w:hAnsiTheme="majorBidi" w:cstheme="majorBidi"/>
          <w:sz w:val="20"/>
          <w:szCs w:val="20"/>
        </w:rPr>
        <w:t xml:space="preserve"> O. &amp; </w:t>
      </w:r>
      <w:proofErr w:type="spellStart"/>
      <w:r w:rsidRPr="0060189A">
        <w:rPr>
          <w:rFonts w:asciiTheme="majorBidi" w:hAnsiTheme="majorBidi" w:cstheme="majorBidi"/>
          <w:sz w:val="20"/>
          <w:szCs w:val="20"/>
        </w:rPr>
        <w:t>Nancwat</w:t>
      </w:r>
      <w:proofErr w:type="spellEnd"/>
      <w:r w:rsidRPr="0060189A">
        <w:rPr>
          <w:rFonts w:asciiTheme="majorBidi" w:hAnsiTheme="majorBidi" w:cstheme="majorBidi"/>
          <w:sz w:val="20"/>
          <w:szCs w:val="20"/>
        </w:rPr>
        <w:t xml:space="preserve"> Manna N. (2022) Use of Zoom Technology for Teaching and</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 xml:space="preserve">Learning among Undergraduate Students of Ambrose Alli University </w:t>
      </w:r>
      <w:proofErr w:type="spellStart"/>
      <w:r w:rsidRPr="0060189A">
        <w:rPr>
          <w:rFonts w:asciiTheme="majorBidi" w:hAnsiTheme="majorBidi" w:cstheme="majorBidi"/>
          <w:sz w:val="20"/>
          <w:szCs w:val="20"/>
        </w:rPr>
        <w:t>Ekpoma</w:t>
      </w:r>
      <w:proofErr w:type="spellEnd"/>
      <w:r w:rsidRPr="0060189A">
        <w:rPr>
          <w:rFonts w:asciiTheme="majorBidi" w:hAnsiTheme="majorBidi" w:cstheme="majorBidi"/>
          <w:sz w:val="20"/>
          <w:szCs w:val="20"/>
        </w:rPr>
        <w:t xml:space="preserve"> Edo State,</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 xml:space="preserve">Nigeria. </w:t>
      </w:r>
      <w:r w:rsidRPr="0060189A">
        <w:rPr>
          <w:rFonts w:asciiTheme="majorBidi" w:hAnsiTheme="majorBidi" w:cstheme="majorBidi"/>
          <w:i/>
          <w:sz w:val="20"/>
          <w:szCs w:val="20"/>
        </w:rPr>
        <w:t xml:space="preserve"> International Journal of Innovative Information Systems &amp;</w:t>
      </w:r>
      <w:r w:rsidRPr="0060189A">
        <w:rPr>
          <w:rFonts w:asciiTheme="majorBidi" w:hAnsiTheme="majorBidi" w:cstheme="majorBidi"/>
          <w:sz w:val="20"/>
          <w:szCs w:val="20"/>
        </w:rPr>
        <w:t xml:space="preserve"> </w:t>
      </w:r>
      <w:r w:rsidRPr="0060189A">
        <w:rPr>
          <w:rFonts w:asciiTheme="majorBidi" w:hAnsiTheme="majorBidi" w:cstheme="majorBidi"/>
          <w:i/>
          <w:sz w:val="20"/>
          <w:szCs w:val="20"/>
        </w:rPr>
        <w:t>Technology Research</w:t>
      </w:r>
      <w:r w:rsidR="009574A7" w:rsidRPr="0060189A">
        <w:rPr>
          <w:rFonts w:asciiTheme="majorBidi" w:hAnsiTheme="majorBidi" w:cstheme="majorBidi"/>
          <w:i/>
          <w:sz w:val="20"/>
          <w:szCs w:val="20"/>
        </w:rPr>
        <w:t xml:space="preserve"> </w:t>
      </w:r>
      <w:r w:rsidRPr="0060189A">
        <w:rPr>
          <w:rFonts w:asciiTheme="majorBidi" w:hAnsiTheme="majorBidi" w:cstheme="majorBidi"/>
          <w:i/>
          <w:sz w:val="20"/>
          <w:szCs w:val="20"/>
        </w:rPr>
        <w:t>10(1):25-40</w:t>
      </w:r>
    </w:p>
    <w:p w14:paraId="40154F90" w14:textId="39324ECC" w:rsidR="009574A7" w:rsidRPr="0060189A" w:rsidRDefault="006E7EF4" w:rsidP="002973F7">
      <w:pPr>
        <w:spacing w:after="0" w:line="240" w:lineRule="auto"/>
        <w:ind w:leftChars="0" w:left="432" w:firstLineChars="0" w:hanging="432"/>
        <w:jc w:val="both"/>
        <w:rPr>
          <w:rStyle w:val="Hyperlink"/>
          <w:rFonts w:asciiTheme="majorBidi" w:hAnsiTheme="majorBidi" w:cstheme="majorBidi"/>
          <w:sz w:val="20"/>
          <w:szCs w:val="20"/>
        </w:rPr>
      </w:pPr>
      <w:proofErr w:type="spellStart"/>
      <w:r w:rsidRPr="0060189A">
        <w:rPr>
          <w:rFonts w:asciiTheme="majorBidi" w:hAnsiTheme="majorBidi" w:cstheme="majorBidi"/>
          <w:sz w:val="20"/>
          <w:szCs w:val="20"/>
        </w:rPr>
        <w:t>Guzacheva</w:t>
      </w:r>
      <w:proofErr w:type="spellEnd"/>
      <w:r w:rsidRPr="0060189A">
        <w:rPr>
          <w:rFonts w:asciiTheme="majorBidi" w:hAnsiTheme="majorBidi" w:cstheme="majorBidi"/>
          <w:sz w:val="20"/>
          <w:szCs w:val="20"/>
        </w:rPr>
        <w:t xml:space="preserve"> N. (2020). Zoom Technology as an Effective Tool for Distance Learning in Teaching English to Medical Students //</w:t>
      </w:r>
      <w:r w:rsidRPr="0060189A">
        <w:rPr>
          <w:rFonts w:asciiTheme="majorBidi" w:hAnsiTheme="majorBidi" w:cstheme="majorBidi"/>
          <w:i/>
          <w:sz w:val="20"/>
          <w:szCs w:val="20"/>
        </w:rPr>
        <w:t xml:space="preserve"> </w:t>
      </w:r>
      <w:proofErr w:type="spellStart"/>
      <w:r w:rsidRPr="0060189A">
        <w:rPr>
          <w:rFonts w:asciiTheme="majorBidi" w:hAnsiTheme="majorBidi" w:cstheme="majorBidi"/>
          <w:i/>
          <w:sz w:val="20"/>
          <w:szCs w:val="20"/>
        </w:rPr>
        <w:t>Бюллетень</w:t>
      </w:r>
      <w:proofErr w:type="spellEnd"/>
      <w:r w:rsidRPr="0060189A">
        <w:rPr>
          <w:rFonts w:asciiTheme="majorBidi" w:hAnsiTheme="majorBidi" w:cstheme="majorBidi"/>
          <w:i/>
          <w:sz w:val="20"/>
          <w:szCs w:val="20"/>
        </w:rPr>
        <w:t xml:space="preserve"> </w:t>
      </w:r>
      <w:proofErr w:type="spellStart"/>
      <w:r w:rsidRPr="0060189A">
        <w:rPr>
          <w:rFonts w:asciiTheme="majorBidi" w:hAnsiTheme="majorBidi" w:cstheme="majorBidi"/>
          <w:i/>
          <w:sz w:val="20"/>
          <w:szCs w:val="20"/>
        </w:rPr>
        <w:t>науки</w:t>
      </w:r>
      <w:proofErr w:type="spellEnd"/>
      <w:r w:rsidRPr="0060189A">
        <w:rPr>
          <w:rFonts w:asciiTheme="majorBidi" w:hAnsiTheme="majorBidi" w:cstheme="majorBidi"/>
          <w:i/>
          <w:sz w:val="20"/>
          <w:szCs w:val="20"/>
        </w:rPr>
        <w:t xml:space="preserve"> и </w:t>
      </w:r>
      <w:proofErr w:type="spellStart"/>
      <w:r w:rsidRPr="0060189A">
        <w:rPr>
          <w:rFonts w:asciiTheme="majorBidi" w:hAnsiTheme="majorBidi" w:cstheme="majorBidi"/>
          <w:i/>
          <w:sz w:val="20"/>
          <w:szCs w:val="20"/>
        </w:rPr>
        <w:t>практики</w:t>
      </w:r>
      <w:proofErr w:type="spellEnd"/>
      <w:r w:rsidRPr="0060189A">
        <w:rPr>
          <w:rFonts w:asciiTheme="majorBidi" w:hAnsiTheme="majorBidi" w:cstheme="majorBidi"/>
          <w:i/>
          <w:sz w:val="20"/>
          <w:szCs w:val="20"/>
        </w:rPr>
        <w:t>. 2020. Т. 6. №5. С. 457- 460.</w:t>
      </w:r>
      <w:r w:rsidRPr="0060189A">
        <w:rPr>
          <w:rFonts w:asciiTheme="majorBidi" w:hAnsiTheme="majorBidi" w:cstheme="majorBidi"/>
          <w:sz w:val="20"/>
          <w:szCs w:val="20"/>
        </w:rPr>
        <w:t xml:space="preserve"> </w:t>
      </w:r>
      <w:hyperlink r:id="rId10" w:history="1">
        <w:r w:rsidRPr="0060189A">
          <w:rPr>
            <w:rStyle w:val="Hyperlink"/>
            <w:rFonts w:asciiTheme="majorBidi" w:hAnsiTheme="majorBidi" w:cstheme="majorBidi"/>
            <w:sz w:val="20"/>
            <w:szCs w:val="20"/>
          </w:rPr>
          <w:t>https://doi.org/10.33619/2414-2948/54/61</w:t>
        </w:r>
      </w:hyperlink>
    </w:p>
    <w:p w14:paraId="402C25BE" w14:textId="42EA7FB6" w:rsidR="009574A7" w:rsidRPr="0060189A" w:rsidRDefault="006E7EF4" w:rsidP="002973F7">
      <w:pPr>
        <w:spacing w:after="0" w:line="240" w:lineRule="auto"/>
        <w:ind w:leftChars="0" w:left="432" w:firstLineChars="0" w:hanging="432"/>
        <w:jc w:val="both"/>
        <w:rPr>
          <w:rFonts w:asciiTheme="majorBidi" w:hAnsiTheme="majorBidi" w:cstheme="majorBidi"/>
          <w:sz w:val="20"/>
          <w:szCs w:val="20"/>
        </w:rPr>
      </w:pPr>
      <w:r w:rsidRPr="0060189A">
        <w:rPr>
          <w:rFonts w:asciiTheme="majorBidi" w:hAnsiTheme="majorBidi" w:cstheme="majorBidi"/>
          <w:sz w:val="20"/>
          <w:szCs w:val="20"/>
        </w:rPr>
        <w:t>Julius, Z, Patricia, N, Robert, C, Simeon, M (2021). The Challenges and Opportunities of Using</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ZOOM App in the Teaching and Learning of Mathematics in Higher Education</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Institutions (HEIs) During COVID-19 Pandemic: Lecturers’ and Students’ Perspective.</w:t>
      </w:r>
      <w:r w:rsidR="009574A7" w:rsidRPr="0060189A">
        <w:rPr>
          <w:rFonts w:asciiTheme="majorBidi" w:hAnsiTheme="majorBidi" w:cstheme="majorBidi"/>
          <w:sz w:val="20"/>
          <w:szCs w:val="20"/>
        </w:rPr>
        <w:t xml:space="preserve"> </w:t>
      </w:r>
    </w:p>
    <w:p w14:paraId="2F806ADC" w14:textId="420E8AAA" w:rsidR="009574A7" w:rsidRPr="0060189A" w:rsidRDefault="006E7EF4" w:rsidP="002973F7">
      <w:pPr>
        <w:spacing w:after="0" w:line="240" w:lineRule="auto"/>
        <w:ind w:leftChars="0" w:left="432" w:firstLineChars="0" w:hanging="432"/>
        <w:jc w:val="both"/>
        <w:rPr>
          <w:rStyle w:val="Hyperlink"/>
          <w:rFonts w:asciiTheme="majorBidi" w:hAnsiTheme="majorBidi" w:cstheme="majorBidi"/>
          <w:i/>
          <w:sz w:val="20"/>
          <w:szCs w:val="20"/>
        </w:rPr>
      </w:pPr>
      <w:proofErr w:type="spellStart"/>
      <w:r w:rsidRPr="0060189A">
        <w:rPr>
          <w:rFonts w:asciiTheme="majorBidi" w:hAnsiTheme="majorBidi" w:cstheme="majorBidi"/>
          <w:sz w:val="20"/>
          <w:szCs w:val="20"/>
        </w:rPr>
        <w:t>Meladina</w:t>
      </w:r>
      <w:proofErr w:type="spellEnd"/>
      <w:r w:rsidRPr="0060189A">
        <w:rPr>
          <w:rFonts w:asciiTheme="majorBidi" w:hAnsiTheme="majorBidi" w:cstheme="majorBidi"/>
          <w:sz w:val="20"/>
          <w:szCs w:val="20"/>
        </w:rPr>
        <w:t xml:space="preserve">, M., &amp; </w:t>
      </w:r>
      <w:proofErr w:type="spellStart"/>
      <w:r w:rsidRPr="0060189A">
        <w:rPr>
          <w:rFonts w:asciiTheme="majorBidi" w:hAnsiTheme="majorBidi" w:cstheme="majorBidi"/>
          <w:sz w:val="20"/>
          <w:szCs w:val="20"/>
        </w:rPr>
        <w:t>Zaswita</w:t>
      </w:r>
      <w:proofErr w:type="spellEnd"/>
      <w:r w:rsidRPr="0060189A">
        <w:rPr>
          <w:rFonts w:asciiTheme="majorBidi" w:hAnsiTheme="majorBidi" w:cstheme="majorBidi"/>
          <w:sz w:val="20"/>
          <w:szCs w:val="20"/>
        </w:rPr>
        <w:t>, H. (2020). Students’ Readiness and Problems to Face Online Learning</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in Pandemic Era.</w:t>
      </w:r>
      <w:r w:rsidRPr="0060189A">
        <w:rPr>
          <w:rFonts w:asciiTheme="majorBidi" w:hAnsiTheme="majorBidi" w:cstheme="majorBidi"/>
          <w:i/>
          <w:sz w:val="20"/>
          <w:szCs w:val="20"/>
        </w:rPr>
        <w:t xml:space="preserve"> </w:t>
      </w:r>
      <w:proofErr w:type="spellStart"/>
      <w:r w:rsidRPr="0060189A">
        <w:rPr>
          <w:rFonts w:asciiTheme="majorBidi" w:hAnsiTheme="majorBidi" w:cstheme="majorBidi"/>
          <w:i/>
          <w:sz w:val="20"/>
          <w:szCs w:val="20"/>
        </w:rPr>
        <w:t>Tamaddun</w:t>
      </w:r>
      <w:proofErr w:type="spellEnd"/>
      <w:r w:rsidRPr="0060189A">
        <w:rPr>
          <w:rFonts w:asciiTheme="majorBidi" w:hAnsiTheme="majorBidi" w:cstheme="majorBidi"/>
          <w:i/>
          <w:sz w:val="20"/>
          <w:szCs w:val="20"/>
        </w:rPr>
        <w:t xml:space="preserve">, 19(1), 1–8. </w:t>
      </w:r>
      <w:hyperlink r:id="rId11" w:history="1">
        <w:r w:rsidRPr="0060189A">
          <w:rPr>
            <w:rStyle w:val="Hyperlink"/>
            <w:rFonts w:asciiTheme="majorBidi" w:hAnsiTheme="majorBidi" w:cstheme="majorBidi"/>
            <w:i/>
            <w:sz w:val="20"/>
            <w:szCs w:val="20"/>
          </w:rPr>
          <w:t>https://doi.org/10.33096/tamaddun.v19i1.66</w:t>
        </w:r>
      </w:hyperlink>
    </w:p>
    <w:p w14:paraId="1D1861D0" w14:textId="20B104B6" w:rsidR="009574A7" w:rsidRPr="0060189A" w:rsidRDefault="006E7EF4" w:rsidP="002973F7">
      <w:pPr>
        <w:spacing w:after="0" w:line="240" w:lineRule="auto"/>
        <w:ind w:leftChars="0" w:left="432" w:firstLineChars="0" w:hanging="432"/>
        <w:jc w:val="both"/>
        <w:rPr>
          <w:rFonts w:asciiTheme="majorBidi" w:hAnsiTheme="majorBidi" w:cstheme="majorBidi"/>
          <w:sz w:val="20"/>
          <w:szCs w:val="20"/>
        </w:rPr>
      </w:pPr>
      <w:r w:rsidRPr="0060189A">
        <w:rPr>
          <w:rFonts w:asciiTheme="majorBidi" w:hAnsiTheme="majorBidi" w:cstheme="majorBidi"/>
          <w:sz w:val="20"/>
          <w:szCs w:val="20"/>
        </w:rPr>
        <w:t>Palmer, T (2018). Students’ perceptions of using Zoom technologies in informal English learning</w:t>
      </w:r>
      <w:r w:rsidR="009574A7" w:rsidRPr="0060189A">
        <w:rPr>
          <w:rFonts w:asciiTheme="majorBidi" w:hAnsiTheme="majorBidi" w:cstheme="majorBidi"/>
          <w:sz w:val="20"/>
          <w:szCs w:val="20"/>
        </w:rPr>
        <w:t xml:space="preserve"> </w:t>
      </w:r>
      <w:r w:rsidRPr="0060189A">
        <w:rPr>
          <w:rFonts w:asciiTheme="majorBidi" w:hAnsiTheme="majorBidi" w:cstheme="majorBidi"/>
          <w:sz w:val="20"/>
          <w:szCs w:val="20"/>
        </w:rPr>
        <w:t>during the COVID-19 epidemic: A study in Chinese rural secondary schools. Journal of Pedagogical Research, 4(4), 475-483.</w:t>
      </w:r>
    </w:p>
    <w:p w14:paraId="070164DA" w14:textId="0AA96C6B" w:rsidR="00494869" w:rsidRPr="0060189A" w:rsidRDefault="006E7EF4" w:rsidP="002973F7">
      <w:pPr>
        <w:spacing w:after="0" w:line="240" w:lineRule="auto"/>
        <w:ind w:leftChars="0" w:left="432" w:firstLineChars="0" w:hanging="432"/>
        <w:jc w:val="both"/>
        <w:rPr>
          <w:rFonts w:asciiTheme="majorBidi" w:hAnsiTheme="majorBidi" w:cstheme="majorBidi"/>
          <w:sz w:val="20"/>
          <w:szCs w:val="20"/>
        </w:rPr>
      </w:pPr>
      <w:proofErr w:type="spellStart"/>
      <w:r w:rsidRPr="0060189A">
        <w:rPr>
          <w:rFonts w:asciiTheme="majorBidi" w:hAnsiTheme="majorBidi" w:cstheme="majorBidi"/>
          <w:sz w:val="20"/>
          <w:szCs w:val="20"/>
        </w:rPr>
        <w:t>Suardi</w:t>
      </w:r>
      <w:proofErr w:type="spellEnd"/>
      <w:r w:rsidRPr="0060189A">
        <w:rPr>
          <w:rFonts w:asciiTheme="majorBidi" w:hAnsiTheme="majorBidi" w:cstheme="majorBidi"/>
          <w:sz w:val="20"/>
          <w:szCs w:val="20"/>
        </w:rPr>
        <w:t xml:space="preserve">, M. (2020). The Effectiveness </w:t>
      </w:r>
      <w:proofErr w:type="gramStart"/>
      <w:r w:rsidRPr="0060189A">
        <w:rPr>
          <w:rFonts w:asciiTheme="majorBidi" w:hAnsiTheme="majorBidi" w:cstheme="majorBidi"/>
          <w:sz w:val="20"/>
          <w:szCs w:val="20"/>
        </w:rPr>
        <w:t>Of</w:t>
      </w:r>
      <w:proofErr w:type="gramEnd"/>
      <w:r w:rsidRPr="0060189A">
        <w:rPr>
          <w:rFonts w:asciiTheme="majorBidi" w:hAnsiTheme="majorBidi" w:cstheme="majorBidi"/>
          <w:sz w:val="20"/>
          <w:szCs w:val="20"/>
        </w:rPr>
        <w:t xml:space="preserve"> Using The Zoom Cloud Meetings Application in The Learning Process. International Conference </w:t>
      </w:r>
      <w:proofErr w:type="gramStart"/>
      <w:r w:rsidRPr="0060189A">
        <w:rPr>
          <w:rFonts w:asciiTheme="majorBidi" w:hAnsiTheme="majorBidi" w:cstheme="majorBidi"/>
          <w:sz w:val="20"/>
          <w:szCs w:val="20"/>
        </w:rPr>
        <w:t>On</w:t>
      </w:r>
      <w:proofErr w:type="gramEnd"/>
      <w:r w:rsidRPr="0060189A">
        <w:rPr>
          <w:rFonts w:asciiTheme="majorBidi" w:hAnsiTheme="majorBidi" w:cstheme="majorBidi"/>
          <w:sz w:val="20"/>
          <w:szCs w:val="20"/>
        </w:rPr>
        <w:t xml:space="preserve"> Science and Advanced Technology, (pp.590-602). Makassar.</w:t>
      </w:r>
    </w:p>
    <w:sectPr w:rsidR="00494869" w:rsidRPr="0060189A" w:rsidSect="00C02B17">
      <w:headerReference w:type="even" r:id="rId12"/>
      <w:headerReference w:type="default" r:id="rId13"/>
      <w:footerReference w:type="even" r:id="rId14"/>
      <w:footerReference w:type="default" r:id="rId15"/>
      <w:headerReference w:type="first" r:id="rId16"/>
      <w:footerReference w:type="first" r:id="rId17"/>
      <w:pgSz w:w="12240" w:h="15840"/>
      <w:pgMar w:top="1440" w:right="720" w:bottom="1440" w:left="1440" w:header="360" w:footer="720" w:gutter="0"/>
      <w:pgNumType w:start="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56F51" w14:textId="77777777" w:rsidR="00486C74" w:rsidRDefault="00486C74">
      <w:pPr>
        <w:spacing w:after="0" w:line="240" w:lineRule="auto"/>
        <w:ind w:left="0" w:hanging="2"/>
      </w:pPr>
      <w:r>
        <w:separator/>
      </w:r>
    </w:p>
  </w:endnote>
  <w:endnote w:type="continuationSeparator" w:id="0">
    <w:p w14:paraId="6E055A10" w14:textId="77777777" w:rsidR="00486C74" w:rsidRDefault="00486C7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2EC30" w14:textId="77777777" w:rsidR="00494869" w:rsidRDefault="00494869">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18757" w14:textId="77777777" w:rsidR="00494869" w:rsidRDefault="006E7EF4">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2973F7">
      <w:rPr>
        <w:rFonts w:ascii="Cambria" w:eastAsia="Cambria" w:hAnsi="Cambria" w:cs="Cambria"/>
        <w:noProof/>
        <w:sz w:val="20"/>
        <w:szCs w:val="20"/>
      </w:rPr>
      <w:t>6</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2A845" w14:textId="77777777" w:rsidR="009574A7" w:rsidRDefault="009574A7">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F4081" w14:textId="77777777" w:rsidR="00486C74" w:rsidRDefault="00486C74">
      <w:pPr>
        <w:spacing w:after="0" w:line="240" w:lineRule="auto"/>
        <w:ind w:left="0" w:hanging="2"/>
      </w:pPr>
      <w:r>
        <w:separator/>
      </w:r>
    </w:p>
  </w:footnote>
  <w:footnote w:type="continuationSeparator" w:id="0">
    <w:p w14:paraId="1691AC73" w14:textId="77777777" w:rsidR="00486C74" w:rsidRDefault="00486C7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E00A3" w14:textId="77777777" w:rsidR="00494869" w:rsidRDefault="00494869">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0D7F4" w14:textId="77777777" w:rsidR="00494869" w:rsidRDefault="006E7EF4">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494869" w14:paraId="133901BE" w14:textId="77777777">
      <w:trPr>
        <w:trHeight w:val="1156"/>
      </w:trPr>
      <w:tc>
        <w:tcPr>
          <w:tcW w:w="8089" w:type="dxa"/>
        </w:tcPr>
        <w:p w14:paraId="1CD9A4BA" w14:textId="77777777" w:rsidR="00494869" w:rsidRDefault="006E7EF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64913B6D" w14:textId="77777777" w:rsidR="00494869" w:rsidRDefault="006E7EF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32A1A5DB" w14:textId="77777777" w:rsidR="00494869" w:rsidRDefault="006E7EF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7E64938D" w14:textId="54B48138" w:rsidR="00494869" w:rsidRDefault="006E7EF4">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w:t>
          </w:r>
          <w:r w:rsidR="009574A7">
            <w:rPr>
              <w:rFonts w:ascii="Times New Roman" w:hAnsi="Times New Roman" w:cs="Times New Roman"/>
              <w:b/>
              <w:bCs/>
              <w:sz w:val="20"/>
              <w:szCs w:val="20"/>
            </w:rPr>
            <w:t>4</w:t>
          </w:r>
          <w:r>
            <w:rPr>
              <w:rFonts w:ascii="Times New Roman" w:hAnsi="Times New Roman" w:cs="Times New Roman"/>
              <w:b/>
              <w:bCs/>
              <w:sz w:val="20"/>
              <w:szCs w:val="20"/>
            </w:rPr>
            <w:t xml:space="preserve">, Number </w:t>
          </w:r>
          <w:r w:rsidR="009574A7">
            <w:rPr>
              <w:rFonts w:ascii="Times New Roman" w:hAnsi="Times New Roman" w:cs="Times New Roman"/>
              <w:b/>
              <w:bCs/>
              <w:sz w:val="20"/>
              <w:szCs w:val="20"/>
            </w:rPr>
            <w:t>2</w:t>
          </w:r>
          <w:r>
            <w:rPr>
              <w:rFonts w:ascii="Times New Roman" w:hAnsi="Times New Roman" w:cs="Times New Roman"/>
              <w:b/>
              <w:bCs/>
              <w:sz w:val="20"/>
              <w:szCs w:val="20"/>
            </w:rPr>
            <w:t xml:space="preserve">, </w:t>
          </w:r>
          <w:r w:rsidR="009574A7">
            <w:rPr>
              <w:rFonts w:ascii="Times New Roman" w:hAnsi="Times New Roman" w:cs="Times New Roman"/>
              <w:b/>
              <w:bCs/>
              <w:sz w:val="20"/>
              <w:szCs w:val="20"/>
            </w:rPr>
            <w:t>April</w:t>
          </w:r>
          <w:r>
            <w:rPr>
              <w:rFonts w:ascii="Times New Roman" w:hAnsi="Times New Roman" w:cs="Times New Roman"/>
              <w:b/>
              <w:bCs/>
              <w:sz w:val="20"/>
              <w:szCs w:val="20"/>
            </w:rPr>
            <w:t>, 202</w:t>
          </w:r>
          <w:r w:rsidR="009574A7">
            <w:rPr>
              <w:rFonts w:ascii="Times New Roman" w:hAnsi="Times New Roman" w:cs="Times New Roman"/>
              <w:b/>
              <w:bCs/>
              <w:sz w:val="20"/>
              <w:szCs w:val="20"/>
            </w:rPr>
            <w:t>4</w:t>
          </w:r>
        </w:p>
        <w:p w14:paraId="737D95FC" w14:textId="77777777" w:rsidR="00494869" w:rsidRDefault="006E7EF4">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33EFD7DD" w14:textId="5EDEB7D0" w:rsidR="00494869" w:rsidRDefault="006E7EF4">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20AAD98A" wp14:editId="5568455E">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60189A">
            <w:rPr>
              <w:rFonts w:ascii="Times New Roman" w:hAnsi="Times New Roman" w:cs="Times New Roman"/>
              <w:sz w:val="20"/>
              <w:szCs w:val="20"/>
            </w:rPr>
            <w:t>www.zije</w:t>
          </w:r>
          <w:r>
            <w:rPr>
              <w:rFonts w:ascii="Times New Roman" w:hAnsi="Times New Roman" w:cs="Times New Roman"/>
              <w:sz w:val="20"/>
              <w:szCs w:val="20"/>
            </w:rPr>
            <w:t>fugusau.com</w:t>
          </w:r>
        </w:p>
      </w:tc>
    </w:tr>
  </w:tbl>
  <w:p w14:paraId="0D04A24E" w14:textId="77777777" w:rsidR="00494869" w:rsidRDefault="006E7EF4">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0E8DF" w14:textId="77777777" w:rsidR="00494869" w:rsidRDefault="00494869">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0CB49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D0224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314E0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1917DB"/>
    <w:multiLevelType w:val="hybridMultilevel"/>
    <w:tmpl w:val="DADCE1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6E6562"/>
    <w:multiLevelType w:val="hybridMultilevel"/>
    <w:tmpl w:val="6F78AD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6015CA"/>
    <w:multiLevelType w:val="hybridMultilevel"/>
    <w:tmpl w:val="3336F0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74F13C8"/>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571034">
    <w:abstractNumId w:val="9"/>
  </w:num>
  <w:num w:numId="2" w16cid:durableId="1313867820">
    <w:abstractNumId w:val="10"/>
  </w:num>
  <w:num w:numId="3" w16cid:durableId="1857383668">
    <w:abstractNumId w:val="0"/>
  </w:num>
  <w:num w:numId="4" w16cid:durableId="1598832537">
    <w:abstractNumId w:val="14"/>
  </w:num>
  <w:num w:numId="5" w16cid:durableId="1246500839">
    <w:abstractNumId w:val="2"/>
  </w:num>
  <w:num w:numId="6" w16cid:durableId="1603219099">
    <w:abstractNumId w:val="3"/>
  </w:num>
  <w:num w:numId="7" w16cid:durableId="1144154049">
    <w:abstractNumId w:val="1"/>
  </w:num>
  <w:num w:numId="8" w16cid:durableId="1960642905">
    <w:abstractNumId w:val="4"/>
  </w:num>
  <w:num w:numId="9" w16cid:durableId="559246440">
    <w:abstractNumId w:val="5"/>
  </w:num>
  <w:num w:numId="10" w16cid:durableId="971709704">
    <w:abstractNumId w:val="6"/>
  </w:num>
  <w:num w:numId="11" w16cid:durableId="135683942">
    <w:abstractNumId w:val="8"/>
  </w:num>
  <w:num w:numId="12" w16cid:durableId="1921938739">
    <w:abstractNumId w:val="7"/>
  </w:num>
  <w:num w:numId="13" w16cid:durableId="1553073920">
    <w:abstractNumId w:val="12"/>
  </w:num>
  <w:num w:numId="14" w16cid:durableId="899747737">
    <w:abstractNumId w:val="13"/>
  </w:num>
  <w:num w:numId="15" w16cid:durableId="15568210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869"/>
    <w:rsid w:val="002973F7"/>
    <w:rsid w:val="00376BFD"/>
    <w:rsid w:val="003A63CA"/>
    <w:rsid w:val="00486C74"/>
    <w:rsid w:val="00494869"/>
    <w:rsid w:val="004C5D8F"/>
    <w:rsid w:val="0060189A"/>
    <w:rsid w:val="006878BB"/>
    <w:rsid w:val="006E7EF4"/>
    <w:rsid w:val="0083136B"/>
    <w:rsid w:val="00857EE7"/>
    <w:rsid w:val="00875DB7"/>
    <w:rsid w:val="009574A7"/>
    <w:rsid w:val="009D3FAC"/>
    <w:rsid w:val="00C02B17"/>
    <w:rsid w:val="00D1646F"/>
    <w:rsid w:val="00E41F30"/>
    <w:rsid w:val="00EA26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C15D1"/>
  <w15:docId w15:val="{FFF51964-7EA8-4E28-A1F6-40A38ACAD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idoyeja@gmail.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elokunsoj@gmail.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3096/tamaddun.v19i1.6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doi.org/10.33619/2414-2948/54/6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jeper.or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4009</Words>
  <Characters>22855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4</cp:revision>
  <dcterms:created xsi:type="dcterms:W3CDTF">2024-07-02T18:04:00Z</dcterms:created>
  <dcterms:modified xsi:type="dcterms:W3CDTF">2024-08-18T17:44:00Z</dcterms:modified>
</cp:coreProperties>
</file>